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199E2" w14:textId="68290125" w:rsidR="00571E7B" w:rsidRDefault="00D94BE7" w:rsidP="004357AE">
      <w:pPr>
        <w:rPr>
          <w:rFonts w:ascii="Calibri" w:hAnsi="Calibri" w:cs="Calibri"/>
        </w:rPr>
      </w:pPr>
      <w:r>
        <w:rPr>
          <w:b/>
          <w:lang w:val="en-GB"/>
        </w:rPr>
        <w:t xml:space="preserve">Name of the project: </w:t>
      </w:r>
      <w:r>
        <w:rPr>
          <w:lang w:val="en-GB"/>
        </w:rPr>
        <w:t>Upgrading national research infrastructures</w:t>
      </w:r>
      <w:r>
        <w:rPr>
          <w:rFonts w:cs="Calibri"/>
          <w:lang w:val="en-GB"/>
        </w:rPr>
        <w:t xml:space="preserve"> – RIUM</w:t>
      </w:r>
      <w:r w:rsidR="004357AE" w:rsidRPr="00D07AFA">
        <w:rPr>
          <w:rStyle w:val="Sprotnaopomba-sklic"/>
          <w:rFonts w:ascii="Calibri" w:hAnsi="Calibri" w:cs="Calibri"/>
        </w:rPr>
        <w:footnoteReference w:id="1"/>
      </w:r>
    </w:p>
    <w:p w14:paraId="514DC999" w14:textId="151166A7" w:rsidR="00571E7B" w:rsidRPr="00134FC9" w:rsidRDefault="00D94BE7" w:rsidP="00D94BE7">
      <w:pPr>
        <w:jc w:val="center"/>
        <w:rPr>
          <w:lang w:eastAsia="en-US"/>
        </w:rPr>
      </w:pPr>
      <w:r w:rsidRPr="00D94BE7">
        <w:rPr>
          <w:rFonts w:eastAsia="Times New Roman" w:cstheme="minorHAnsi"/>
          <w:b/>
          <w:caps/>
          <w:spacing w:val="5"/>
          <w:kern w:val="28"/>
          <w:sz w:val="32"/>
          <w:szCs w:val="24"/>
          <w:lang w:eastAsia="en-US"/>
        </w:rPr>
        <w:t>COMPLIANCE DECLARATION WITH MINIMUM TECHNICAL REQUIREMENTS OF THE OFFERED EQUIPMENT</w:t>
      </w:r>
    </w:p>
    <w:p w14:paraId="303BE36D" w14:textId="6E5110BF" w:rsidR="00571E7B" w:rsidRPr="00D175DA" w:rsidRDefault="00D94BE7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94BE7">
        <w:rPr>
          <w:rFonts w:eastAsia="Calibri" w:cstheme="minorHAnsi"/>
          <w:sz w:val="20"/>
          <w:szCs w:val="20"/>
          <w:lang w:eastAsia="en-US"/>
        </w:rPr>
        <w:t xml:space="preserve">Name of the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tenderer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>:</w:t>
      </w:r>
      <w:r w:rsidR="00571E7B" w:rsidRPr="00D175DA">
        <w:rPr>
          <w:rFonts w:eastAsia="Calibri" w:cstheme="minorHAnsi"/>
          <w:sz w:val="20"/>
          <w:szCs w:val="20"/>
          <w:lang w:eastAsia="en-US"/>
        </w:rPr>
        <w:t xml:space="preserve"> </w:t>
      </w:r>
      <w:r w:rsidR="007F350D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F350D">
        <w:rPr>
          <w:rFonts w:cstheme="minorHAnsi"/>
          <w:bCs/>
          <w:iCs/>
          <w:sz w:val="20"/>
          <w:szCs w:val="20"/>
        </w:rPr>
      </w:r>
      <w:r w:rsidR="007F350D">
        <w:rPr>
          <w:rFonts w:cstheme="minorHAnsi"/>
          <w:bCs/>
          <w:iCs/>
          <w:sz w:val="20"/>
          <w:szCs w:val="20"/>
        </w:rPr>
        <w:fldChar w:fldCharType="separate"/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7F350D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04909535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39B8C61B" w14:textId="4540749C" w:rsidR="00571E7B" w:rsidRPr="00D175DA" w:rsidRDefault="00D94BE7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Address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of the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tenderer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>:</w:t>
      </w:r>
      <w:r w:rsidR="00571E7B" w:rsidRPr="00D175DA">
        <w:rPr>
          <w:rFonts w:eastAsia="Calibri" w:cstheme="minorHAnsi"/>
          <w:sz w:val="20"/>
          <w:szCs w:val="20"/>
          <w:lang w:eastAsia="en-US"/>
        </w:rPr>
        <w:t xml:space="preserve"> </w:t>
      </w:r>
      <w:r w:rsidR="007F350D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F350D">
        <w:rPr>
          <w:rFonts w:cstheme="minorHAnsi"/>
          <w:bCs/>
          <w:iCs/>
          <w:sz w:val="20"/>
          <w:szCs w:val="20"/>
        </w:rPr>
      </w:r>
      <w:r w:rsidR="007F350D">
        <w:rPr>
          <w:rFonts w:cstheme="minorHAnsi"/>
          <w:bCs/>
          <w:iCs/>
          <w:sz w:val="20"/>
          <w:szCs w:val="20"/>
        </w:rPr>
        <w:fldChar w:fldCharType="separate"/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7F350D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0094C7F7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C7ED26" w14:textId="01E21607" w:rsidR="00571E7B" w:rsidRDefault="00D94BE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proofErr w:type="spellStart"/>
      <w:r w:rsidRPr="00D94BE7">
        <w:rPr>
          <w:rFonts w:cstheme="minorHAnsi"/>
          <w:sz w:val="20"/>
          <w:szCs w:val="20"/>
        </w:rPr>
        <w:t>Subject-matter</w:t>
      </w:r>
      <w:proofErr w:type="spellEnd"/>
      <w:r w:rsidRPr="00D94BE7">
        <w:rPr>
          <w:rFonts w:cstheme="minorHAnsi"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sz w:val="20"/>
          <w:szCs w:val="20"/>
        </w:rPr>
        <w:t>public</w:t>
      </w:r>
      <w:proofErr w:type="spellEnd"/>
      <w:r w:rsidRPr="00D94BE7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sz w:val="20"/>
          <w:szCs w:val="20"/>
        </w:rPr>
        <w:t>contract</w:t>
      </w:r>
      <w:proofErr w:type="spellEnd"/>
      <w:r w:rsidRPr="00D94BE7">
        <w:rPr>
          <w:rFonts w:cstheme="minorHAnsi"/>
          <w:sz w:val="20"/>
          <w:szCs w:val="20"/>
        </w:rPr>
        <w:t>:</w:t>
      </w:r>
      <w:r w:rsidR="00233ABE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Purchase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Surface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Analytical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Equipment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for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Spectroelectrochemical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Studies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and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Inert</w:t>
      </w:r>
      <w:proofErr w:type="spellEnd"/>
      <w:r w:rsidR="00E618F7" w:rsidRPr="00E618F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Atmosphere</w:t>
      </w:r>
      <w:proofErr w:type="spellEnd"/>
      <w:r w:rsidR="00E618F7" w:rsidRPr="00E618F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Chamber</w:t>
      </w:r>
      <w:proofErr w:type="spellEnd"/>
      <w:r w:rsidR="00E618F7" w:rsidRPr="00E618F7">
        <w:rPr>
          <w:rFonts w:cstheme="minorHAnsi"/>
          <w:b/>
          <w:bCs/>
          <w:sz w:val="20"/>
          <w:szCs w:val="20"/>
        </w:rPr>
        <w:t xml:space="preserve"> -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Glovebox</w:t>
      </w:r>
      <w:proofErr w:type="spellEnd"/>
    </w:p>
    <w:p w14:paraId="303EF62F" w14:textId="7A77350C" w:rsidR="001662C0" w:rsidRDefault="001662C0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4A3B149B" w14:textId="121334CE" w:rsidR="001662C0" w:rsidRPr="00FF03B2" w:rsidRDefault="001662C0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18"/>
          <w:szCs w:val="18"/>
        </w:rPr>
      </w:pPr>
      <w:r w:rsidRPr="00AC7F22">
        <w:rPr>
          <w:rFonts w:eastAsia="Times New Roman" w:cstheme="minorHAnsi"/>
          <w:color w:val="000000"/>
          <w:sz w:val="20"/>
          <w:szCs w:val="20"/>
        </w:rPr>
        <w:t xml:space="preserve">Ime sklopa: </w:t>
      </w:r>
      <w:r w:rsidR="00D94BE7">
        <w:rPr>
          <w:rFonts w:eastAsia="Times New Roman" w:cstheme="minorHAnsi"/>
          <w:b/>
          <w:bCs/>
          <w:color w:val="000000"/>
          <w:sz w:val="20"/>
          <w:szCs w:val="20"/>
        </w:rPr>
        <w:t>LOT</w:t>
      </w:r>
      <w:r w:rsidRPr="004F1A25">
        <w:rPr>
          <w:rFonts w:eastAsia="Times New Roman" w:cstheme="minorHAnsi"/>
          <w:b/>
          <w:bCs/>
          <w:color w:val="000000"/>
          <w:sz w:val="20"/>
          <w:szCs w:val="20"/>
        </w:rPr>
        <w:t xml:space="preserve"> </w:t>
      </w:r>
      <w:r w:rsidR="00E4335F">
        <w:rPr>
          <w:rFonts w:eastAsia="Times New Roman" w:cstheme="minorHAnsi"/>
          <w:b/>
          <w:bCs/>
          <w:color w:val="000000"/>
          <w:sz w:val="20"/>
          <w:szCs w:val="20"/>
        </w:rPr>
        <w:t>3</w:t>
      </w:r>
      <w:r w:rsidR="00256840" w:rsidRPr="004F1A25">
        <w:rPr>
          <w:rFonts w:eastAsia="Times New Roman" w:cstheme="minorHAnsi"/>
          <w:b/>
          <w:bCs/>
          <w:color w:val="000000"/>
          <w:sz w:val="20"/>
          <w:szCs w:val="20"/>
        </w:rPr>
        <w:t xml:space="preserve">: </w:t>
      </w:r>
      <w:r w:rsidRPr="004F1A25">
        <w:rPr>
          <w:rFonts w:eastAsia="Times New Roman" w:cstheme="minorHAnsi"/>
          <w:b/>
          <w:bCs/>
          <w:color w:val="000000"/>
          <w:sz w:val="20"/>
          <w:szCs w:val="20"/>
        </w:rPr>
        <w:t xml:space="preserve"> </w:t>
      </w:r>
      <w:r w:rsidR="00E4335F" w:rsidRPr="00E4335F">
        <w:rPr>
          <w:rFonts w:cs="Calibri"/>
          <w:b/>
          <w:bCs/>
          <w:sz w:val="20"/>
          <w:szCs w:val="20"/>
          <w:lang w:val="en-US"/>
        </w:rPr>
        <w:t>Inert atmosphere chamber – glovebox</w:t>
      </w:r>
    </w:p>
    <w:p w14:paraId="738BBDBA" w14:textId="77777777" w:rsidR="001F4477" w:rsidRDefault="001F447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69953705" w14:textId="657FD2E6" w:rsidR="001F4477" w:rsidRPr="000909A2" w:rsidRDefault="00D94BE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proofErr w:type="spellStart"/>
      <w:r w:rsidRPr="00D94BE7">
        <w:rPr>
          <w:rFonts w:cstheme="minorHAnsi"/>
          <w:bCs/>
          <w:sz w:val="20"/>
          <w:szCs w:val="20"/>
        </w:rPr>
        <w:t>Number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bCs/>
          <w:sz w:val="20"/>
          <w:szCs w:val="20"/>
        </w:rPr>
        <w:t>public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Cs/>
          <w:sz w:val="20"/>
          <w:szCs w:val="20"/>
        </w:rPr>
        <w:t>contract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: </w:t>
      </w:r>
      <w:r w:rsidR="004B7A83" w:rsidRPr="004B7A83">
        <w:rPr>
          <w:rFonts w:cstheme="minorHAnsi"/>
          <w:b/>
          <w:sz w:val="20"/>
          <w:szCs w:val="20"/>
        </w:rPr>
        <w:t>302/61 – RIUM32-FKKT02-1/2020</w:t>
      </w:r>
    </w:p>
    <w:p w14:paraId="1EE1C145" w14:textId="77777777" w:rsidR="00571E7B" w:rsidRPr="000909A2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0EF96C3E" w14:textId="77777777" w:rsidR="00D94BE7" w:rsidRPr="00D94BE7" w:rsidRDefault="00D94BE7" w:rsidP="00D94BE7">
      <w:pPr>
        <w:spacing w:after="240"/>
        <w:outlineLvl w:val="0"/>
        <w:rPr>
          <w:rFonts w:ascii="Calibri" w:eastAsia="Calibri" w:hAnsi="Calibri" w:cs="Times New Roman"/>
          <w:b/>
          <w:bCs/>
          <w:sz w:val="20"/>
          <w:szCs w:val="20"/>
          <w:u w:val="single"/>
          <w:lang w:val="en-GB"/>
        </w:rPr>
      </w:pPr>
      <w:r w:rsidRPr="00D94BE7">
        <w:rPr>
          <w:rFonts w:ascii="Calibri" w:eastAsia="Calibri" w:hAnsi="Calibri" w:cs="Times New Roman"/>
          <w:b/>
          <w:bCs/>
          <w:sz w:val="20"/>
          <w:szCs w:val="20"/>
          <w:u w:val="single"/>
          <w:lang w:val="en-GB"/>
        </w:rPr>
        <w:t xml:space="preserve">INSTRUCTION: </w:t>
      </w:r>
    </w:p>
    <w:p w14:paraId="11BA404C" w14:textId="77777777" w:rsidR="00D94BE7" w:rsidRPr="00D94BE7" w:rsidRDefault="00D94BE7" w:rsidP="00D94BE7">
      <w:pPr>
        <w:numPr>
          <w:ilvl w:val="0"/>
          <w:numId w:val="32"/>
        </w:numPr>
        <w:spacing w:after="240"/>
        <w:outlineLvl w:val="0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This Attachment No. 2 must be completed and signed. The tenderer must indicate the 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u w:val="single"/>
          <w:lang w:val="en-GB"/>
        </w:rPr>
        <w:t>actual technical specifications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of the equipment offered in accordance with all technical requirements.</w:t>
      </w:r>
    </w:p>
    <w:p w14:paraId="314158CF" w14:textId="77777777" w:rsidR="00D94BE7" w:rsidRPr="00D94BE7" w:rsidRDefault="00D94BE7" w:rsidP="00D94BE7">
      <w:pPr>
        <w:numPr>
          <w:ilvl w:val="0"/>
          <w:numId w:val="32"/>
        </w:numPr>
        <w:spacing w:after="240"/>
        <w:outlineLvl w:val="0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The tenderer shall upload this Attachment No. 2 to the information system e-JN under the section “Other Attachments”.</w:t>
      </w:r>
    </w:p>
    <w:p w14:paraId="48D27F4B" w14:textId="150B428B" w:rsidR="00D94BE7" w:rsidRPr="00D94BE7" w:rsidRDefault="00D94BE7" w:rsidP="00D94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lastRenderedPageBreak/>
        <w:t>We declare that the offered equipment fully meets the minimum technical requirements of the contracting authority for the subject-matter of the public contract titled "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Purchase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Surface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Analytical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Equipment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for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Spectroelectrochemical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Studies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and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Inert</w:t>
      </w:r>
      <w:proofErr w:type="spellEnd"/>
      <w:r w:rsidR="00E618F7" w:rsidRPr="00E618F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Atmosphere</w:t>
      </w:r>
      <w:proofErr w:type="spellEnd"/>
      <w:r w:rsidR="00E618F7" w:rsidRPr="00E618F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Chamber</w:t>
      </w:r>
      <w:proofErr w:type="spellEnd"/>
      <w:r w:rsidR="00E618F7" w:rsidRPr="00E618F7">
        <w:rPr>
          <w:rFonts w:cstheme="minorHAnsi"/>
          <w:b/>
          <w:bCs/>
          <w:sz w:val="20"/>
          <w:szCs w:val="20"/>
        </w:rPr>
        <w:t xml:space="preserve"> - </w:t>
      </w:r>
      <w:proofErr w:type="spellStart"/>
      <w:r w:rsidR="00E618F7" w:rsidRPr="00E618F7">
        <w:rPr>
          <w:rFonts w:cstheme="minorHAnsi"/>
          <w:b/>
          <w:bCs/>
          <w:sz w:val="20"/>
          <w:szCs w:val="20"/>
        </w:rPr>
        <w:t>Glovebox</w:t>
      </w:r>
      <w:proofErr w:type="spellEnd"/>
      <w:r w:rsidRPr="00D94BE7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 xml:space="preserve">", </w:t>
      </w:r>
      <w:r w:rsidR="00C876C0" w:rsidRPr="00C876C0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 xml:space="preserve">Lot </w:t>
      </w:r>
      <w:r w:rsidR="00E4335F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>3</w:t>
      </w:r>
      <w:r w:rsidR="00C876C0" w:rsidRPr="00C876C0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 xml:space="preserve">: </w:t>
      </w:r>
      <w:r w:rsidR="00E4335F" w:rsidRPr="00E4335F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>Inert atmosphere chamber – glovebox</w:t>
      </w:r>
      <w:r w:rsidR="00C876C0" w:rsidRPr="00C876C0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>,</w:t>
      </w:r>
      <w:r w:rsidR="00C876C0" w:rsidRPr="00C876C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and that we are ready to realize the public contract according to the following specification:</w:t>
      </w:r>
    </w:p>
    <w:p w14:paraId="6AF492A7" w14:textId="77777777" w:rsidR="001662C0" w:rsidRPr="00DD39B7" w:rsidRDefault="001662C0" w:rsidP="001662C0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3887" w:type="dxa"/>
        <w:tblInd w:w="108" w:type="dxa"/>
        <w:tblLook w:val="04A0" w:firstRow="1" w:lastRow="0" w:firstColumn="1" w:lastColumn="0" w:noHBand="0" w:noVBand="1"/>
      </w:tblPr>
      <w:tblGrid>
        <w:gridCol w:w="1047"/>
        <w:gridCol w:w="838"/>
        <w:gridCol w:w="4741"/>
        <w:gridCol w:w="3365"/>
        <w:gridCol w:w="3896"/>
      </w:tblGrid>
      <w:tr w:rsidR="0083488B" w14:paraId="7975A3C9" w14:textId="77777777" w:rsidTr="00766420">
        <w:tc>
          <w:tcPr>
            <w:tcW w:w="13887" w:type="dxa"/>
            <w:gridSpan w:val="5"/>
            <w:shd w:val="clear" w:color="auto" w:fill="9CC2E5" w:themeFill="accent1" w:themeFillTint="99"/>
          </w:tcPr>
          <w:p w14:paraId="75091B9F" w14:textId="52FBEEBF" w:rsidR="0083488B" w:rsidRPr="00A5125A" w:rsidRDefault="00D94BE7" w:rsidP="00A5125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EQUIPMENT</w:t>
            </w:r>
          </w:p>
        </w:tc>
      </w:tr>
      <w:tr w:rsidR="00C46F55" w14:paraId="5AC61696" w14:textId="77777777" w:rsidTr="00C46F55">
        <w:tc>
          <w:tcPr>
            <w:tcW w:w="1047" w:type="dxa"/>
          </w:tcPr>
          <w:p w14:paraId="473626BE" w14:textId="36BA8DBA" w:rsidR="00C46F55" w:rsidRPr="00C46F55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Item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number</w:t>
            </w:r>
            <w:proofErr w:type="spellEnd"/>
          </w:p>
        </w:tc>
        <w:tc>
          <w:tcPr>
            <w:tcW w:w="838" w:type="dxa"/>
          </w:tcPr>
          <w:p w14:paraId="31194E21" w14:textId="3E600BA4" w:rsidR="00C46F55" w:rsidRPr="00C46F55" w:rsidRDefault="00D94BE7" w:rsidP="00C46F55">
            <w:pPr>
              <w:jc w:val="center"/>
              <w:rPr>
                <w:b/>
                <w:bCs/>
              </w:rPr>
            </w:pPr>
            <w:r w:rsidRPr="00D94BE7">
              <w:rPr>
                <w:b/>
                <w:bCs/>
              </w:rPr>
              <w:t xml:space="preserve">No. of </w:t>
            </w:r>
            <w:proofErr w:type="spellStart"/>
            <w:r w:rsidRPr="00D94BE7">
              <w:rPr>
                <w:b/>
                <w:bCs/>
              </w:rPr>
              <w:t>pieces</w:t>
            </w:r>
            <w:proofErr w:type="spellEnd"/>
          </w:p>
        </w:tc>
        <w:tc>
          <w:tcPr>
            <w:tcW w:w="4741" w:type="dxa"/>
          </w:tcPr>
          <w:p w14:paraId="32D7286C" w14:textId="1ACADB50" w:rsidR="00C46F55" w:rsidRPr="0083488B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 w:rsidRPr="00D94BE7">
              <w:rPr>
                <w:b/>
                <w:bCs/>
              </w:rPr>
              <w:t>Required</w:t>
            </w:r>
            <w:proofErr w:type="spellEnd"/>
          </w:p>
        </w:tc>
        <w:tc>
          <w:tcPr>
            <w:tcW w:w="3365" w:type="dxa"/>
          </w:tcPr>
          <w:p w14:paraId="03368850" w14:textId="7A757A5E" w:rsidR="00C46F55" w:rsidRPr="0083488B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 w:rsidRPr="00D94BE7">
              <w:rPr>
                <w:b/>
                <w:bCs/>
              </w:rPr>
              <w:t>Offered</w:t>
            </w:r>
            <w:proofErr w:type="spellEnd"/>
            <w:r w:rsidR="00C46F55">
              <w:rPr>
                <w:rStyle w:val="Sprotnaopomba-sklic"/>
                <w:b/>
                <w:bCs/>
              </w:rPr>
              <w:footnoteReference w:id="2"/>
            </w:r>
          </w:p>
        </w:tc>
        <w:tc>
          <w:tcPr>
            <w:tcW w:w="3896" w:type="dxa"/>
          </w:tcPr>
          <w:p w14:paraId="5E1806B4" w14:textId="59A718F6" w:rsidR="00C46F55" w:rsidRPr="0083488B" w:rsidRDefault="00D94BE7" w:rsidP="00C46F55">
            <w:pPr>
              <w:jc w:val="center"/>
              <w:rPr>
                <w:b/>
                <w:bCs/>
              </w:rPr>
            </w:pPr>
            <w:r w:rsidRPr="00D94BE7">
              <w:rPr>
                <w:b/>
                <w:bCs/>
              </w:rPr>
              <w:t>Evidence</w:t>
            </w:r>
            <w:r w:rsidR="00C46F55">
              <w:rPr>
                <w:rStyle w:val="Sprotnaopomba-sklic"/>
                <w:b/>
                <w:bCs/>
              </w:rPr>
              <w:footnoteReference w:id="3"/>
            </w:r>
          </w:p>
        </w:tc>
      </w:tr>
      <w:tr w:rsidR="00122DAE" w14:paraId="0AAD0E36" w14:textId="77777777" w:rsidTr="00FA0964">
        <w:tc>
          <w:tcPr>
            <w:tcW w:w="13887" w:type="dxa"/>
            <w:gridSpan w:val="5"/>
          </w:tcPr>
          <w:p w14:paraId="05AAF607" w14:textId="20428336" w:rsidR="00122DAE" w:rsidRDefault="00E4335F" w:rsidP="00122DAE">
            <w:proofErr w:type="spellStart"/>
            <w:r w:rsidRPr="00926D07">
              <w:rPr>
                <w:rFonts w:cstheme="minorHAnsi"/>
                <w:b/>
                <w:bCs/>
              </w:rPr>
              <w:t>Inert</w:t>
            </w:r>
            <w:proofErr w:type="spellEnd"/>
            <w:r w:rsidRPr="00926D0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26D07">
              <w:rPr>
                <w:rFonts w:cstheme="minorHAnsi"/>
                <w:b/>
                <w:bCs/>
              </w:rPr>
              <w:t>atmosphere</w:t>
            </w:r>
            <w:proofErr w:type="spellEnd"/>
            <w:r w:rsidRPr="00926D0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26D07">
              <w:rPr>
                <w:rFonts w:cstheme="minorHAnsi"/>
                <w:b/>
                <w:bCs/>
              </w:rPr>
              <w:t>chamber</w:t>
            </w:r>
            <w:proofErr w:type="spellEnd"/>
            <w:r w:rsidRPr="00926D07">
              <w:rPr>
                <w:rFonts w:cstheme="minorHAnsi"/>
                <w:b/>
                <w:bCs/>
              </w:rPr>
              <w:t xml:space="preserve"> – </w:t>
            </w:r>
            <w:proofErr w:type="spellStart"/>
            <w:r w:rsidRPr="00926D07">
              <w:rPr>
                <w:rFonts w:cstheme="minorHAnsi"/>
                <w:b/>
                <w:bCs/>
              </w:rPr>
              <w:t>glovebox</w:t>
            </w:r>
            <w:proofErr w:type="spellEnd"/>
            <w:r w:rsidRPr="00D94BE7">
              <w:rPr>
                <w:rFonts w:cstheme="minorHAnsi"/>
                <w:b/>
                <w:bCs/>
                <w:lang w:val="sl"/>
              </w:rPr>
              <w:t xml:space="preserve"> </w:t>
            </w:r>
            <w:proofErr w:type="spellStart"/>
            <w:r w:rsidR="00D94BE7" w:rsidRPr="00D94BE7">
              <w:rPr>
                <w:rFonts w:cstheme="minorHAnsi"/>
                <w:b/>
                <w:bCs/>
                <w:lang w:val="sl"/>
              </w:rPr>
              <w:t>with</w:t>
            </w:r>
            <w:proofErr w:type="spellEnd"/>
            <w:r w:rsidR="00D94BE7" w:rsidRPr="00D94BE7">
              <w:rPr>
                <w:rFonts w:cstheme="minorHAnsi"/>
                <w:b/>
                <w:bCs/>
                <w:lang w:val="sl"/>
              </w:rPr>
              <w:t xml:space="preserve"> the </w:t>
            </w:r>
            <w:proofErr w:type="spellStart"/>
            <w:r w:rsidR="00D94BE7" w:rsidRPr="00D94BE7">
              <w:rPr>
                <w:rFonts w:cstheme="minorHAnsi"/>
                <w:b/>
                <w:bCs/>
                <w:lang w:val="sl"/>
              </w:rPr>
              <w:t>following</w:t>
            </w:r>
            <w:proofErr w:type="spellEnd"/>
            <w:r w:rsidR="00D94BE7" w:rsidRPr="00D94BE7">
              <w:rPr>
                <w:rFonts w:cstheme="minorHAnsi"/>
                <w:b/>
                <w:bCs/>
                <w:lang w:val="sl"/>
              </w:rPr>
              <w:t xml:space="preserve"> </w:t>
            </w:r>
            <w:proofErr w:type="spellStart"/>
            <w:r w:rsidR="00D94BE7" w:rsidRPr="00D94BE7">
              <w:rPr>
                <w:rFonts w:cstheme="minorHAnsi"/>
                <w:b/>
                <w:bCs/>
                <w:lang w:val="sl"/>
              </w:rPr>
              <w:t>specifications</w:t>
            </w:r>
            <w:proofErr w:type="spellEnd"/>
            <w:r w:rsidR="00122DAE" w:rsidRPr="00D94BE7">
              <w:rPr>
                <w:rFonts w:cstheme="minorHAnsi"/>
                <w:b/>
                <w:bCs/>
                <w:lang w:val="sl"/>
              </w:rPr>
              <w:t>:</w:t>
            </w:r>
          </w:p>
        </w:tc>
      </w:tr>
      <w:tr w:rsidR="00E4335F" w14:paraId="626448EC" w14:textId="77777777" w:rsidTr="00C46F55">
        <w:tc>
          <w:tcPr>
            <w:tcW w:w="1047" w:type="dxa"/>
          </w:tcPr>
          <w:p w14:paraId="6B10FC54" w14:textId="34E49898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8" w:type="dxa"/>
          </w:tcPr>
          <w:p w14:paraId="7AD189DF" w14:textId="40BEC49A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7189296D" w14:textId="77777777" w:rsidR="00E4335F" w:rsidRPr="00E4335F" w:rsidRDefault="00E4335F" w:rsidP="00E4335F">
            <w:pPr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 xml:space="preserve">Inert atmosphere chamber 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made of </w:t>
            </w:r>
            <w:proofErr w:type="gramStart"/>
            <w:r w:rsidRPr="00E4335F">
              <w:rPr>
                <w:rFonts w:cs="Calibri"/>
                <w:sz w:val="20"/>
                <w:szCs w:val="20"/>
                <w:lang w:val="en-US" w:eastAsia="en-US"/>
              </w:rPr>
              <w:t>stainless steel</w:t>
            </w:r>
            <w:proofErr w:type="gramEnd"/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 type 304 L or type of material that has better corrosion resistance:</w:t>
            </w:r>
          </w:p>
          <w:p w14:paraId="36072080" w14:textId="77777777" w:rsidR="00E4335F" w:rsidRPr="00E4335F" w:rsidRDefault="00E4335F" w:rsidP="00E4335F">
            <w:pPr>
              <w:pStyle w:val="Odstavekseznama"/>
              <w:numPr>
                <w:ilvl w:val="0"/>
                <w:numId w:val="22"/>
              </w:numPr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vacuum antechamber for pre-cleaning the atmosphere with manual control with size of 400 mm in diameter and a length of 600 mm,</w:t>
            </w:r>
          </w:p>
          <w:p w14:paraId="4A76A98A" w14:textId="77777777" w:rsidR="00E4335F" w:rsidRPr="00E4335F" w:rsidRDefault="00E4335F" w:rsidP="00E4335F">
            <w:pPr>
              <w:pStyle w:val="Odstavekseznama"/>
              <w:widowControl w:val="0"/>
              <w:numPr>
                <w:ilvl w:val="0"/>
                <w:numId w:val="21"/>
              </w:numPr>
              <w:autoSpaceDE w:val="0"/>
              <w:autoSpaceDN w:val="0"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vacuum antechamber for pre-cleaning the atmosphere with manual control with size of 150 mm in diameter and a length of 400 mm with a movable drawer for sample transfer between ambient and regulated atmosphere</w:t>
            </w:r>
          </w:p>
          <w:p w14:paraId="4552E135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at least 1 safety valve,  </w:t>
            </w:r>
          </w:p>
          <w:p w14:paraId="17969270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at least 3 valves for gas input/output to and from inert atmosphere chamber,</w:t>
            </w:r>
          </w:p>
          <w:p w14:paraId="067C808C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at least 1 x 220 V / 16 A electrical socket,</w:t>
            </w:r>
          </w:p>
          <w:p w14:paraId="715C34A0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at least 2 x USB ports for connection between external and internal equipment,</w:t>
            </w:r>
          </w:p>
          <w:p w14:paraId="795BE00C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at least 4 electrical interfaces with width of 5 mm for connecting an external </w:t>
            </w:r>
            <w:proofErr w:type="spellStart"/>
            <w:r w:rsidRPr="00E4335F">
              <w:rPr>
                <w:rFonts w:cs="Calibri"/>
                <w:sz w:val="20"/>
                <w:szCs w:val="20"/>
                <w:lang w:val="en-US" w:eastAsia="en-US"/>
              </w:rPr>
              <w:t>potentiostat</w:t>
            </w:r>
            <w:proofErr w:type="spellEnd"/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 / </w:t>
            </w:r>
            <w:proofErr w:type="spellStart"/>
            <w:r w:rsidRPr="00E4335F">
              <w:rPr>
                <w:rFonts w:cs="Calibri"/>
                <w:sz w:val="20"/>
                <w:szCs w:val="20"/>
                <w:lang w:val="en-US" w:eastAsia="en-US"/>
              </w:rPr>
              <w:t>galvanostat</w:t>
            </w:r>
            <w:proofErr w:type="spellEnd"/>
            <w:r w:rsidRPr="00E4335F">
              <w:rPr>
                <w:rFonts w:cs="Calibri"/>
                <w:sz w:val="20"/>
                <w:szCs w:val="20"/>
                <w:lang w:val="en-US" w:eastAsia="en-US"/>
              </w:rPr>
              <w:t>,</w:t>
            </w:r>
          </w:p>
          <w:p w14:paraId="54AF2B5D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LED lighting of the work surface inside the inert atmosphere chamber </w:t>
            </w:r>
          </w:p>
          <w:p w14:paraId="5F1F6420" w14:textId="77777777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lastRenderedPageBreak/>
              <w:t>3 or more shelves made of the same type of material as the inert atmosphere chamber,</w:t>
            </w:r>
          </w:p>
          <w:p w14:paraId="0EEC8FE6" w14:textId="77777777" w:rsid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at least 2 glove adjustments lines, each with position for single glove that enables a single person to work with both left and right hand,</w:t>
            </w:r>
          </w:p>
          <w:p w14:paraId="53A339F4" w14:textId="7F202306" w:rsidR="00E4335F" w:rsidRPr="00E4335F" w:rsidRDefault="00E4335F" w:rsidP="00E4335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jc w:val="left"/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at least 1 HEPA filter for dust and small particle filtration.</w:t>
            </w:r>
          </w:p>
        </w:tc>
        <w:tc>
          <w:tcPr>
            <w:tcW w:w="3365" w:type="dxa"/>
          </w:tcPr>
          <w:p w14:paraId="37F32EEA" w14:textId="77777777" w:rsidR="00E4335F" w:rsidRDefault="00E4335F" w:rsidP="00E4335F"/>
        </w:tc>
        <w:tc>
          <w:tcPr>
            <w:tcW w:w="3896" w:type="dxa"/>
          </w:tcPr>
          <w:p w14:paraId="075BA8B8" w14:textId="77777777" w:rsidR="00E4335F" w:rsidRDefault="00E4335F" w:rsidP="00E4335F"/>
        </w:tc>
      </w:tr>
      <w:tr w:rsidR="00E4335F" w14:paraId="27A7258B" w14:textId="77777777" w:rsidTr="00C46F55">
        <w:tc>
          <w:tcPr>
            <w:tcW w:w="1047" w:type="dxa"/>
          </w:tcPr>
          <w:p w14:paraId="7AEBF6EC" w14:textId="31847A8F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838" w:type="dxa"/>
          </w:tcPr>
          <w:p w14:paraId="399E4BA4" w14:textId="425E9F2F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08C8ADD8" w14:textId="430DA2BE" w:rsidR="00E4335F" w:rsidRPr="00E4335F" w:rsidRDefault="00E4335F" w:rsidP="00E4335F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 xml:space="preserve">Glove 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from Butyl or equivalent, 0,4-0,5 mm thick, left glove at least 50 mm long.</w:t>
            </w:r>
          </w:p>
        </w:tc>
        <w:tc>
          <w:tcPr>
            <w:tcW w:w="3365" w:type="dxa"/>
          </w:tcPr>
          <w:p w14:paraId="15C1F417" w14:textId="77777777" w:rsidR="00E4335F" w:rsidRDefault="00E4335F" w:rsidP="00E4335F"/>
        </w:tc>
        <w:tc>
          <w:tcPr>
            <w:tcW w:w="3896" w:type="dxa"/>
          </w:tcPr>
          <w:p w14:paraId="4CBDC7CF" w14:textId="77777777" w:rsidR="00E4335F" w:rsidRDefault="00E4335F" w:rsidP="00E4335F"/>
        </w:tc>
      </w:tr>
      <w:tr w:rsidR="00E4335F" w14:paraId="56FC0C2D" w14:textId="77777777" w:rsidTr="00C46F55">
        <w:tc>
          <w:tcPr>
            <w:tcW w:w="1047" w:type="dxa"/>
          </w:tcPr>
          <w:p w14:paraId="0534F908" w14:textId="7D29369A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838" w:type="dxa"/>
          </w:tcPr>
          <w:p w14:paraId="32995EDA" w14:textId="31209B25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40D8A5A4" w14:textId="4AECB52E" w:rsidR="00E4335F" w:rsidRPr="00E4335F" w:rsidRDefault="00E4335F" w:rsidP="00E4335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 xml:space="preserve">Glove 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from Butyl or equivalent, 0,4-0,5 mm thick, right glove at least 50 mm long.</w:t>
            </w:r>
          </w:p>
        </w:tc>
        <w:tc>
          <w:tcPr>
            <w:tcW w:w="3365" w:type="dxa"/>
          </w:tcPr>
          <w:p w14:paraId="52575341" w14:textId="77777777" w:rsidR="00E4335F" w:rsidRDefault="00E4335F" w:rsidP="00E4335F"/>
        </w:tc>
        <w:tc>
          <w:tcPr>
            <w:tcW w:w="3896" w:type="dxa"/>
          </w:tcPr>
          <w:p w14:paraId="7B21B3CF" w14:textId="77777777" w:rsidR="00E4335F" w:rsidRDefault="00E4335F" w:rsidP="00E4335F"/>
        </w:tc>
      </w:tr>
      <w:tr w:rsidR="00E4335F" w14:paraId="6F651FD2" w14:textId="77777777" w:rsidTr="00C46F55">
        <w:tc>
          <w:tcPr>
            <w:tcW w:w="1047" w:type="dxa"/>
          </w:tcPr>
          <w:p w14:paraId="05BC078D" w14:textId="75EF7E46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838" w:type="dxa"/>
          </w:tcPr>
          <w:p w14:paraId="56A9D432" w14:textId="7FCC3817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4C3E5C14" w14:textId="5890C383" w:rsidR="00E4335F" w:rsidRPr="00E4335F" w:rsidRDefault="00E4335F" w:rsidP="00E4335F">
            <w:pPr>
              <w:widowControl w:val="0"/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>System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 for automatic control of gas supply, chamber pressure and atmosphere purging with filter capacity of at least 3,5 kg for copper catalyst with ability to remove oxygen up to 1 ppm or equal adsorbent for oxygen gas removal and molecular sieves or equivalent adsorbent for water removal with filter mass capacity of 3,5 kg with reduction capacity of up to 1 ppm.</w:t>
            </w:r>
          </w:p>
        </w:tc>
        <w:tc>
          <w:tcPr>
            <w:tcW w:w="3365" w:type="dxa"/>
          </w:tcPr>
          <w:p w14:paraId="0F5F43E9" w14:textId="77777777" w:rsidR="00E4335F" w:rsidRDefault="00E4335F" w:rsidP="00E4335F"/>
        </w:tc>
        <w:tc>
          <w:tcPr>
            <w:tcW w:w="3896" w:type="dxa"/>
          </w:tcPr>
          <w:p w14:paraId="54BCF08C" w14:textId="77777777" w:rsidR="00E4335F" w:rsidRDefault="00E4335F" w:rsidP="00E4335F"/>
        </w:tc>
      </w:tr>
      <w:tr w:rsidR="00E4335F" w14:paraId="07BC362C" w14:textId="77777777" w:rsidTr="00C46F55">
        <w:tc>
          <w:tcPr>
            <w:tcW w:w="1047" w:type="dxa"/>
          </w:tcPr>
          <w:p w14:paraId="332225FF" w14:textId="44A96DDA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838" w:type="dxa"/>
          </w:tcPr>
          <w:p w14:paraId="33340DE2" w14:textId="32E8284D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6F05761C" w14:textId="0F5EDF3A" w:rsidR="00E4335F" w:rsidRPr="00E4335F" w:rsidRDefault="00E4335F" w:rsidP="00E4335F">
            <w:pPr>
              <w:widowControl w:val="0"/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 xml:space="preserve">Oxygen analyzer 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capable of measuring in the range not exceeding 1 ppm and not less than 1000 ppm with a precision of no less than ± 1 ppm.</w:t>
            </w:r>
          </w:p>
        </w:tc>
        <w:tc>
          <w:tcPr>
            <w:tcW w:w="3365" w:type="dxa"/>
          </w:tcPr>
          <w:p w14:paraId="3F90F64D" w14:textId="77777777" w:rsidR="00E4335F" w:rsidRDefault="00E4335F" w:rsidP="00E4335F"/>
        </w:tc>
        <w:tc>
          <w:tcPr>
            <w:tcW w:w="3896" w:type="dxa"/>
          </w:tcPr>
          <w:p w14:paraId="3745B1A1" w14:textId="77777777" w:rsidR="00E4335F" w:rsidRDefault="00E4335F" w:rsidP="00E4335F"/>
        </w:tc>
      </w:tr>
      <w:tr w:rsidR="00E4335F" w14:paraId="3B851ABA" w14:textId="77777777" w:rsidTr="00C46F55">
        <w:tc>
          <w:tcPr>
            <w:tcW w:w="1047" w:type="dxa"/>
          </w:tcPr>
          <w:p w14:paraId="2AB4C433" w14:textId="45A671F6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838" w:type="dxa"/>
          </w:tcPr>
          <w:p w14:paraId="5B71A824" w14:textId="1D6EC58F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324C603E" w14:textId="3D9DB499" w:rsidR="00E4335F" w:rsidRPr="00E4335F" w:rsidRDefault="00E4335F" w:rsidP="00E4335F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>Water analyzer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 capable of measuring in the range not exceeding 1 ppm and not less than 500 ppm with a precision of no less than ± 1 ppm.</w:t>
            </w:r>
          </w:p>
        </w:tc>
        <w:tc>
          <w:tcPr>
            <w:tcW w:w="3365" w:type="dxa"/>
          </w:tcPr>
          <w:p w14:paraId="37150B55" w14:textId="77777777" w:rsidR="00E4335F" w:rsidRDefault="00E4335F" w:rsidP="00E4335F"/>
        </w:tc>
        <w:tc>
          <w:tcPr>
            <w:tcW w:w="3896" w:type="dxa"/>
          </w:tcPr>
          <w:p w14:paraId="3D60896E" w14:textId="77777777" w:rsidR="00E4335F" w:rsidRDefault="00E4335F" w:rsidP="00E4335F"/>
        </w:tc>
      </w:tr>
      <w:tr w:rsidR="00E4335F" w14:paraId="5F27513B" w14:textId="77777777" w:rsidTr="00C46F55">
        <w:tc>
          <w:tcPr>
            <w:tcW w:w="1047" w:type="dxa"/>
          </w:tcPr>
          <w:p w14:paraId="5C051CC4" w14:textId="66262D84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838" w:type="dxa"/>
          </w:tcPr>
          <w:p w14:paraId="03439214" w14:textId="61AD1C49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5247CD99" w14:textId="4922F59C" w:rsidR="00E4335F" w:rsidRPr="00E4335F" w:rsidRDefault="00E4335F" w:rsidP="00E4335F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>Vacuum pump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 with a minimum suction of 21 m</w:t>
            </w:r>
            <w:r w:rsidRPr="00E4335F">
              <w:rPr>
                <w:rFonts w:cs="Calibri"/>
                <w:sz w:val="20"/>
                <w:szCs w:val="20"/>
                <w:vertAlign w:val="superscript"/>
                <w:lang w:val="en-US" w:eastAsia="en-US"/>
              </w:rPr>
              <w:t>3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/h.</w:t>
            </w:r>
          </w:p>
        </w:tc>
        <w:tc>
          <w:tcPr>
            <w:tcW w:w="3365" w:type="dxa"/>
          </w:tcPr>
          <w:p w14:paraId="27A7599A" w14:textId="77777777" w:rsidR="00E4335F" w:rsidRDefault="00E4335F" w:rsidP="00E4335F"/>
        </w:tc>
        <w:tc>
          <w:tcPr>
            <w:tcW w:w="3896" w:type="dxa"/>
          </w:tcPr>
          <w:p w14:paraId="5A252C74" w14:textId="77777777" w:rsidR="00E4335F" w:rsidRDefault="00E4335F" w:rsidP="00E4335F"/>
        </w:tc>
      </w:tr>
      <w:tr w:rsidR="00E4335F" w14:paraId="7C37B7A6" w14:textId="77777777" w:rsidTr="00C46F55">
        <w:tc>
          <w:tcPr>
            <w:tcW w:w="1047" w:type="dxa"/>
          </w:tcPr>
          <w:p w14:paraId="2CB2AD99" w14:textId="5D353A63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838" w:type="dxa"/>
          </w:tcPr>
          <w:p w14:paraId="5443C56E" w14:textId="5E0DC433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46F9FF27" w14:textId="512CC95E" w:rsidR="00E4335F" w:rsidRPr="00E4335F" w:rsidRDefault="00E4335F" w:rsidP="00E4335F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At least 1 HEPA </w:t>
            </w: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>filter.</w:t>
            </w:r>
          </w:p>
        </w:tc>
        <w:tc>
          <w:tcPr>
            <w:tcW w:w="3365" w:type="dxa"/>
          </w:tcPr>
          <w:p w14:paraId="7FBE4E1C" w14:textId="77777777" w:rsidR="00E4335F" w:rsidRDefault="00E4335F" w:rsidP="00E4335F"/>
        </w:tc>
        <w:tc>
          <w:tcPr>
            <w:tcW w:w="3896" w:type="dxa"/>
          </w:tcPr>
          <w:p w14:paraId="42C78B4C" w14:textId="77777777" w:rsidR="00E4335F" w:rsidRDefault="00E4335F" w:rsidP="00E4335F"/>
        </w:tc>
      </w:tr>
      <w:tr w:rsidR="00E4335F" w14:paraId="3A3ACB68" w14:textId="77777777" w:rsidTr="00C46F55">
        <w:tc>
          <w:tcPr>
            <w:tcW w:w="1047" w:type="dxa"/>
          </w:tcPr>
          <w:p w14:paraId="1C5E6A39" w14:textId="3E360A1E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3.9</w:t>
            </w:r>
          </w:p>
        </w:tc>
        <w:tc>
          <w:tcPr>
            <w:tcW w:w="838" w:type="dxa"/>
          </w:tcPr>
          <w:p w14:paraId="7AF3C0B6" w14:textId="3A2EFB1D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7435050B" w14:textId="376455B0" w:rsidR="00E4335F" w:rsidRPr="00E4335F" w:rsidRDefault="00E4335F" w:rsidP="00E4335F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 xml:space="preserve">Oxygen adsorbent, 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at least 3.5 kg.</w:t>
            </w:r>
          </w:p>
        </w:tc>
        <w:tc>
          <w:tcPr>
            <w:tcW w:w="3365" w:type="dxa"/>
          </w:tcPr>
          <w:p w14:paraId="310F6BCF" w14:textId="77777777" w:rsidR="00E4335F" w:rsidRDefault="00E4335F" w:rsidP="00E4335F"/>
        </w:tc>
        <w:tc>
          <w:tcPr>
            <w:tcW w:w="3896" w:type="dxa"/>
          </w:tcPr>
          <w:p w14:paraId="37A7C4EF" w14:textId="77777777" w:rsidR="00E4335F" w:rsidRDefault="00E4335F" w:rsidP="00E4335F"/>
        </w:tc>
      </w:tr>
      <w:tr w:rsidR="00E4335F" w14:paraId="304ECC1C" w14:textId="77777777" w:rsidTr="00C46F55">
        <w:tc>
          <w:tcPr>
            <w:tcW w:w="1047" w:type="dxa"/>
          </w:tcPr>
          <w:p w14:paraId="6AD18690" w14:textId="1F3805B9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3.10</w:t>
            </w:r>
          </w:p>
        </w:tc>
        <w:tc>
          <w:tcPr>
            <w:tcW w:w="838" w:type="dxa"/>
          </w:tcPr>
          <w:p w14:paraId="1EDD645A" w14:textId="43405A4E" w:rsidR="00E4335F" w:rsidRPr="00E4335F" w:rsidRDefault="00E4335F" w:rsidP="00E4335F">
            <w:pPr>
              <w:jc w:val="center"/>
              <w:rPr>
                <w:sz w:val="20"/>
                <w:szCs w:val="20"/>
                <w:highlight w:val="yellow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2E5FA60A" w14:textId="16D542D9" w:rsidR="00E4335F" w:rsidRPr="00E4335F" w:rsidRDefault="00E4335F" w:rsidP="00E4335F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>Water adsorbent,</w:t>
            </w:r>
            <w:r w:rsidRPr="00E4335F">
              <w:rPr>
                <w:rFonts w:cs="Calibri"/>
                <w:sz w:val="20"/>
                <w:szCs w:val="20"/>
                <w:lang w:val="en-US" w:eastAsia="en-US"/>
              </w:rPr>
              <w:t xml:space="preserve"> at least 3.5 kg.</w:t>
            </w:r>
          </w:p>
        </w:tc>
        <w:tc>
          <w:tcPr>
            <w:tcW w:w="3365" w:type="dxa"/>
          </w:tcPr>
          <w:p w14:paraId="2671A334" w14:textId="77777777" w:rsidR="00E4335F" w:rsidRDefault="00E4335F" w:rsidP="00E4335F"/>
        </w:tc>
        <w:tc>
          <w:tcPr>
            <w:tcW w:w="3896" w:type="dxa"/>
          </w:tcPr>
          <w:p w14:paraId="708EC5FF" w14:textId="77777777" w:rsidR="00E4335F" w:rsidRDefault="00E4335F" w:rsidP="00E4335F"/>
        </w:tc>
      </w:tr>
      <w:tr w:rsidR="00E4335F" w14:paraId="29ADDED8" w14:textId="77777777" w:rsidTr="00C46F55">
        <w:tc>
          <w:tcPr>
            <w:tcW w:w="1047" w:type="dxa"/>
          </w:tcPr>
          <w:p w14:paraId="76F651EF" w14:textId="0E723083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3.11</w:t>
            </w:r>
          </w:p>
        </w:tc>
        <w:tc>
          <w:tcPr>
            <w:tcW w:w="838" w:type="dxa"/>
          </w:tcPr>
          <w:p w14:paraId="64813526" w14:textId="4DBBD579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1" w:type="dxa"/>
          </w:tcPr>
          <w:p w14:paraId="39F97287" w14:textId="77777777" w:rsidR="00E4335F" w:rsidRPr="00E4335F" w:rsidRDefault="00E4335F" w:rsidP="00E4335F">
            <w:pPr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b/>
                <w:bCs/>
                <w:sz w:val="20"/>
                <w:szCs w:val="20"/>
                <w:lang w:val="en-US" w:eastAsia="en-US"/>
              </w:rPr>
              <w:t>Delivery and installation in the client's premises.</w:t>
            </w:r>
          </w:p>
          <w:p w14:paraId="31AB6A47" w14:textId="77777777" w:rsidR="00E4335F" w:rsidRPr="00E4335F" w:rsidRDefault="00E4335F" w:rsidP="00E4335F">
            <w:pPr>
              <w:rPr>
                <w:rFonts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cs="Calibri"/>
                <w:sz w:val="20"/>
                <w:szCs w:val="20"/>
                <w:lang w:val="en-US" w:eastAsia="en-US"/>
              </w:rPr>
              <w:t>Condition for successful execution of the item and signing the acceptance report:</w:t>
            </w:r>
          </w:p>
          <w:p w14:paraId="7913F0F4" w14:textId="77777777" w:rsidR="00E4335F" w:rsidRDefault="00E4335F" w:rsidP="00E4335F">
            <w:pPr>
              <w:pStyle w:val="Odstavekseznama"/>
              <w:numPr>
                <w:ilvl w:val="0"/>
                <w:numId w:val="38"/>
              </w:num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the supply and installation and commissioning of the equipment by the supplier,</w:t>
            </w:r>
          </w:p>
          <w:p w14:paraId="4BE0E2D2" w14:textId="18EA8C45" w:rsidR="00E4335F" w:rsidRPr="00E4335F" w:rsidRDefault="00E4335F" w:rsidP="00E4335F">
            <w:pPr>
              <w:pStyle w:val="Odstavekseznama"/>
              <w:numPr>
                <w:ilvl w:val="0"/>
                <w:numId w:val="38"/>
              </w:num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E4335F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submission of operating instructions and other technical documentation.</w:t>
            </w:r>
          </w:p>
        </w:tc>
        <w:tc>
          <w:tcPr>
            <w:tcW w:w="3365" w:type="dxa"/>
          </w:tcPr>
          <w:p w14:paraId="0D6A8156" w14:textId="77777777" w:rsidR="00E4335F" w:rsidRDefault="00E4335F" w:rsidP="00E4335F"/>
        </w:tc>
        <w:tc>
          <w:tcPr>
            <w:tcW w:w="3896" w:type="dxa"/>
          </w:tcPr>
          <w:p w14:paraId="49F07B10" w14:textId="77777777" w:rsidR="00E4335F" w:rsidRDefault="00E4335F" w:rsidP="00E4335F"/>
        </w:tc>
      </w:tr>
      <w:tr w:rsidR="00E4335F" w14:paraId="71A0EA72" w14:textId="77777777" w:rsidTr="00C46F55">
        <w:tc>
          <w:tcPr>
            <w:tcW w:w="1047" w:type="dxa"/>
          </w:tcPr>
          <w:p w14:paraId="63EB264C" w14:textId="6AF31E40" w:rsidR="00E4335F" w:rsidRPr="00E4335F" w:rsidRDefault="00E4335F" w:rsidP="00E4335F">
            <w:pPr>
              <w:jc w:val="left"/>
              <w:rPr>
                <w:sz w:val="20"/>
                <w:szCs w:val="20"/>
              </w:rPr>
            </w:pPr>
            <w:r w:rsidRPr="00E4335F">
              <w:rPr>
                <w:rFonts w:cstheme="minorHAnsi"/>
                <w:sz w:val="20"/>
                <w:szCs w:val="20"/>
              </w:rPr>
              <w:lastRenderedPageBreak/>
              <w:t>3.12</w:t>
            </w:r>
          </w:p>
        </w:tc>
        <w:tc>
          <w:tcPr>
            <w:tcW w:w="838" w:type="dxa"/>
          </w:tcPr>
          <w:p w14:paraId="07B23508" w14:textId="0BDC78BC" w:rsidR="00E4335F" w:rsidRPr="00E4335F" w:rsidRDefault="00E4335F" w:rsidP="00E4335F">
            <w:pPr>
              <w:jc w:val="center"/>
              <w:rPr>
                <w:sz w:val="20"/>
                <w:szCs w:val="20"/>
              </w:rPr>
            </w:pPr>
            <w:r w:rsidRPr="00E4335F">
              <w:rPr>
                <w:sz w:val="20"/>
                <w:szCs w:val="20"/>
              </w:rPr>
              <w:t>1</w:t>
            </w:r>
          </w:p>
        </w:tc>
        <w:tc>
          <w:tcPr>
            <w:tcW w:w="4741" w:type="dxa"/>
          </w:tcPr>
          <w:p w14:paraId="5AA92B0D" w14:textId="241084F6" w:rsidR="00E4335F" w:rsidRPr="00E4335F" w:rsidRDefault="00E4335F" w:rsidP="00E4335F">
            <w:pPr>
              <w:adjustRightInd w:val="0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4335F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Warranty: </w:t>
            </w:r>
            <w:r w:rsidRPr="00E4335F">
              <w:rPr>
                <w:rFonts w:cstheme="minorHAnsi"/>
                <w:sz w:val="20"/>
                <w:szCs w:val="20"/>
                <w:lang w:val="en-US"/>
              </w:rPr>
              <w:t xml:space="preserve">At least 3 years or more. </w:t>
            </w:r>
          </w:p>
        </w:tc>
        <w:tc>
          <w:tcPr>
            <w:tcW w:w="3365" w:type="dxa"/>
          </w:tcPr>
          <w:p w14:paraId="26E585F0" w14:textId="77777777" w:rsidR="00E4335F" w:rsidRDefault="00E4335F" w:rsidP="00E4335F"/>
        </w:tc>
        <w:tc>
          <w:tcPr>
            <w:tcW w:w="3896" w:type="dxa"/>
          </w:tcPr>
          <w:p w14:paraId="4E501776" w14:textId="77777777" w:rsidR="00E4335F" w:rsidRDefault="00E4335F" w:rsidP="00E4335F"/>
        </w:tc>
      </w:tr>
    </w:tbl>
    <w:p w14:paraId="74687FA9" w14:textId="77777777" w:rsidR="00500236" w:rsidRDefault="00500236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C876C0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ED314EE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Place and date:</w:t>
            </w:r>
          </w:p>
        </w:tc>
        <w:tc>
          <w:tcPr>
            <w:tcW w:w="2976" w:type="dxa"/>
          </w:tcPr>
          <w:p w14:paraId="7F44A7FB" w14:textId="0B3859F4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Seal:</w:t>
            </w:r>
          </w:p>
        </w:tc>
        <w:tc>
          <w:tcPr>
            <w:tcW w:w="2976" w:type="dxa"/>
          </w:tcPr>
          <w:p w14:paraId="07ED4458" w14:textId="1C161BA9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Signature of person responsible:</w:t>
            </w:r>
          </w:p>
        </w:tc>
      </w:tr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77777777" w:rsidR="00A9198D" w:rsidRPr="00DE0432" w:rsidRDefault="007F350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="00A9198D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F504109" w14:textId="77777777" w:rsidR="00340A16" w:rsidRPr="0010633D" w:rsidRDefault="00340A16" w:rsidP="00E74207">
      <w:pPr>
        <w:rPr>
          <w:rFonts w:ascii="Calibri" w:hAnsi="Calibri" w:cs="Tahoma"/>
          <w:b/>
          <w:sz w:val="20"/>
          <w:szCs w:val="20"/>
          <w:u w:val="single"/>
        </w:rPr>
      </w:pPr>
    </w:p>
    <w:sectPr w:rsidR="00340A16" w:rsidRPr="0010633D" w:rsidSect="0051265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CD228" w14:textId="77777777" w:rsidR="006351A4" w:rsidRDefault="006351A4" w:rsidP="00233848">
      <w:r>
        <w:separator/>
      </w:r>
    </w:p>
  </w:endnote>
  <w:endnote w:type="continuationSeparator" w:id="0">
    <w:p w14:paraId="2B1C40C2" w14:textId="77777777" w:rsidR="006351A4" w:rsidRDefault="006351A4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ytona">
    <w:altName w:val="Daytona"/>
    <w:charset w:val="00"/>
    <w:family w:val="swiss"/>
    <w:pitch w:val="variable"/>
    <w:sig w:usb0="800002EF" w:usb1="0000000A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6A904" w14:textId="77AF40DE" w:rsidR="00707200" w:rsidRPr="00DF4CD5" w:rsidRDefault="004B7A83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C568F">
      <w:rPr>
        <w:rFonts w:ascii="Calibri" w:hAnsi="Calibri" w:cs="Calibri"/>
        <w:sz w:val="16"/>
        <w:szCs w:val="16"/>
      </w:rPr>
      <w:t>302/61 – RIUM32-FKKT02-1/2020</w:t>
    </w:r>
    <w:r w:rsidR="00707200">
      <w:rPr>
        <w:rFonts w:ascii="Calibri" w:hAnsi="Calibri" w:cs="Calibri"/>
        <w:sz w:val="16"/>
        <w:szCs w:val="16"/>
      </w:rPr>
      <w:tab/>
      <w:t xml:space="preserve">                     </w:t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  <w:t xml:space="preserve">   </w:t>
    </w:r>
    <w:r w:rsidR="00707200">
      <w:rPr>
        <w:rFonts w:ascii="Calibri" w:hAnsi="Calibri" w:cs="Calibri"/>
        <w:sz w:val="16"/>
        <w:szCs w:val="16"/>
      </w:rPr>
      <w:tab/>
      <w:t xml:space="preserve">              </w:t>
    </w:r>
    <w:proofErr w:type="spellStart"/>
    <w:r w:rsidR="00C876C0">
      <w:rPr>
        <w:rFonts w:ascii="Calibri" w:hAnsi="Calibri" w:cs="Calibri"/>
        <w:sz w:val="16"/>
        <w:szCs w:val="16"/>
      </w:rPr>
      <w:t>page</w:t>
    </w:r>
    <w:proofErr w:type="spellEnd"/>
    <w:r w:rsidR="00707200" w:rsidRPr="008D76A1">
      <w:rPr>
        <w:rFonts w:ascii="Calibri" w:hAnsi="Calibri" w:cs="Calibri"/>
        <w:sz w:val="16"/>
        <w:szCs w:val="16"/>
      </w:rPr>
      <w:t xml:space="preserve"> </w:t>
    </w:r>
    <w:r w:rsidR="007F350D" w:rsidRPr="008D76A1">
      <w:rPr>
        <w:rFonts w:ascii="Calibri" w:hAnsi="Calibri" w:cs="Calibri"/>
        <w:sz w:val="16"/>
        <w:szCs w:val="16"/>
      </w:rPr>
      <w:fldChar w:fldCharType="begin"/>
    </w:r>
    <w:r w:rsidR="0070720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7F350D" w:rsidRPr="008D76A1">
      <w:rPr>
        <w:rFonts w:ascii="Calibri" w:hAnsi="Calibri" w:cs="Calibri"/>
        <w:sz w:val="16"/>
        <w:szCs w:val="16"/>
      </w:rPr>
      <w:fldChar w:fldCharType="separate"/>
    </w:r>
    <w:r w:rsidR="00CC4C34">
      <w:rPr>
        <w:rFonts w:ascii="Calibri" w:hAnsi="Calibri" w:cs="Calibri"/>
        <w:noProof/>
        <w:sz w:val="16"/>
        <w:szCs w:val="16"/>
      </w:rPr>
      <w:t>12</w:t>
    </w:r>
    <w:r w:rsidR="007F350D" w:rsidRPr="008D76A1">
      <w:rPr>
        <w:rFonts w:ascii="Calibri" w:hAnsi="Calibri" w:cs="Calibri"/>
        <w:sz w:val="16"/>
        <w:szCs w:val="16"/>
      </w:rPr>
      <w:fldChar w:fldCharType="end"/>
    </w:r>
    <w:r w:rsidR="00707200" w:rsidRPr="008D76A1">
      <w:rPr>
        <w:rFonts w:ascii="Calibri" w:hAnsi="Calibri" w:cs="Calibri"/>
        <w:sz w:val="16"/>
        <w:szCs w:val="16"/>
      </w:rPr>
      <w:t>/</w:t>
    </w:r>
    <w:fldSimple w:instr=" NUMPAGES  \* Arabic  \* MERGEFORMAT ">
      <w:r w:rsidR="00CC4C34" w:rsidRPr="00CC4C34">
        <w:rPr>
          <w:rFonts w:ascii="Calibri" w:hAnsi="Calibri" w:cs="Calibri"/>
          <w:noProof/>
          <w:sz w:val="16"/>
          <w:szCs w:val="16"/>
        </w:rPr>
        <w:t>12</w:t>
      </w:r>
    </w:fldSimple>
  </w:p>
  <w:p w14:paraId="6DAECD20" w14:textId="77777777" w:rsidR="00707200" w:rsidRPr="00CA14D2" w:rsidRDefault="0070720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3628DAB3" w14:textId="3DF88412" w:rsidR="00707200" w:rsidRPr="007C3E98" w:rsidRDefault="004B7A83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9C568F">
          <w:rPr>
            <w:rFonts w:ascii="Calibri" w:hAnsi="Calibri" w:cs="Calibri"/>
            <w:sz w:val="16"/>
            <w:szCs w:val="16"/>
          </w:rPr>
          <w:t>302/61 – RIUM32-FKKT02-1/2020</w:t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proofErr w:type="spellStart"/>
        <w:r w:rsidR="00D94BE7">
          <w:rPr>
            <w:rFonts w:ascii="Calibri" w:hAnsi="Calibri" w:cs="Calibri"/>
            <w:sz w:val="16"/>
            <w:szCs w:val="16"/>
          </w:rPr>
          <w:t>page</w:t>
        </w:r>
        <w:proofErr w:type="spellEnd"/>
        <w:r w:rsidR="00707200" w:rsidRPr="007C3E98">
          <w:rPr>
            <w:rFonts w:ascii="Calibri" w:hAnsi="Calibri" w:cs="Calibri"/>
            <w:sz w:val="16"/>
            <w:szCs w:val="16"/>
          </w:rPr>
          <w:t xml:space="preserve"> </w: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begin"/>
        </w:r>
        <w:r w:rsidR="00707200" w:rsidRPr="007C3E98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separate"/>
        </w:r>
        <w:r w:rsidR="00CC4C34">
          <w:rPr>
            <w:rFonts w:ascii="Calibri" w:hAnsi="Calibri" w:cs="Calibri"/>
            <w:noProof/>
            <w:sz w:val="16"/>
            <w:szCs w:val="16"/>
          </w:rPr>
          <w:t>1</w: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end"/>
        </w:r>
        <w:r w:rsidR="00707200" w:rsidRPr="007C3E98">
          <w:rPr>
            <w:rFonts w:ascii="Calibri" w:hAnsi="Calibri" w:cs="Calibri"/>
            <w:sz w:val="16"/>
            <w:szCs w:val="16"/>
          </w:rPr>
          <w:t>/</w:t>
        </w:r>
        <w:r w:rsidR="000B3DB0" w:rsidRPr="007C3E98">
          <w:rPr>
            <w:sz w:val="16"/>
            <w:szCs w:val="16"/>
          </w:rPr>
          <w:fldChar w:fldCharType="begin"/>
        </w:r>
        <w:r w:rsidR="000B3DB0" w:rsidRPr="007C3E98">
          <w:rPr>
            <w:sz w:val="16"/>
            <w:szCs w:val="16"/>
          </w:rPr>
          <w:instrText xml:space="preserve"> NUMPAGES  \* Arabic  \* MERGEFORMAT </w:instrText>
        </w:r>
        <w:r w:rsidR="000B3DB0" w:rsidRPr="007C3E98">
          <w:rPr>
            <w:sz w:val="16"/>
            <w:szCs w:val="16"/>
          </w:rPr>
          <w:fldChar w:fldCharType="separate"/>
        </w:r>
        <w:r w:rsidR="00CC4C34" w:rsidRPr="00CC4C34">
          <w:rPr>
            <w:rFonts w:ascii="Calibri" w:hAnsi="Calibri" w:cs="Calibri"/>
            <w:noProof/>
            <w:sz w:val="16"/>
            <w:szCs w:val="16"/>
          </w:rPr>
          <w:t>12</w:t>
        </w:r>
        <w:r w:rsidR="000B3DB0" w:rsidRPr="007C3E98">
          <w:rPr>
            <w:rFonts w:ascii="Calibri" w:hAnsi="Calibri" w:cs="Calibri"/>
            <w:noProof/>
            <w:sz w:val="16"/>
            <w:szCs w:val="16"/>
          </w:rPr>
          <w:fldChar w:fldCharType="end"/>
        </w:r>
      </w:p>
      <w:p w14:paraId="585AD726" w14:textId="77777777" w:rsidR="00707200" w:rsidRPr="007C3E98" w:rsidRDefault="00707200" w:rsidP="00583457">
        <w:pPr>
          <w:pStyle w:val="Naslov4"/>
          <w:pBdr>
            <w:top w:val="single" w:sz="4" w:space="1" w:color="BFBFBF" w:themeColor="background1" w:themeShade="BF"/>
          </w:pBdr>
          <w:rPr>
            <w:sz w:val="16"/>
            <w:szCs w:val="16"/>
          </w:rPr>
        </w:pPr>
        <w:r w:rsidRPr="007C3E98">
          <w:rPr>
            <w:sz w:val="16"/>
            <w:szCs w:val="16"/>
          </w:rPr>
          <w:t xml:space="preserve"> </w:t>
        </w:r>
      </w:p>
      <w:p w14:paraId="2FFCA9A4" w14:textId="77777777" w:rsidR="00707200" w:rsidRPr="00CA14D2" w:rsidRDefault="00707200" w:rsidP="00583457">
        <w:pPr>
          <w:pStyle w:val="Naslov4"/>
        </w:pPr>
        <w:r w:rsidRPr="007C3E98">
          <w:rPr>
            <w:sz w:val="16"/>
            <w:szCs w:val="16"/>
          </w:rPr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E8B2D" w14:textId="77777777" w:rsidR="006351A4" w:rsidRDefault="006351A4" w:rsidP="00233848">
      <w:r>
        <w:separator/>
      </w:r>
    </w:p>
  </w:footnote>
  <w:footnote w:type="continuationSeparator" w:id="0">
    <w:p w14:paraId="174AC7DE" w14:textId="77777777" w:rsidR="006351A4" w:rsidRDefault="006351A4" w:rsidP="00233848">
      <w:r>
        <w:continuationSeparator/>
      </w:r>
    </w:p>
  </w:footnote>
  <w:footnote w:id="1">
    <w:p w14:paraId="1B9C9E43" w14:textId="71A5BF43" w:rsidR="00707200" w:rsidRPr="007C3E98" w:rsidRDefault="00707200" w:rsidP="004357AE">
      <w:pPr>
        <w:pStyle w:val="Sprotnaopomba-besedilo"/>
        <w:rPr>
          <w:rFonts w:asciiTheme="minorHAnsi" w:hAnsiTheme="minorHAnsi" w:cstheme="minorHAnsi"/>
          <w:i w:val="0"/>
          <w:sz w:val="16"/>
          <w:szCs w:val="16"/>
        </w:rPr>
      </w:pPr>
      <w:r w:rsidRPr="007C3E98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7C3E98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co-financed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by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Republic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Slovenia,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Ministry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Education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Science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Sport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Union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from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Regional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Fund.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carried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out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under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priority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axis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1: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International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competitiveness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research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innovation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technological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in line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smart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specialization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increased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competitiveness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greening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economy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'',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priority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investment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1.1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Strengthening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R&amp;D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infrastructure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capacity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to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excellence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this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promotion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centers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especially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those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importance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'',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specific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objective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1.1.1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Efficient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use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research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infrastructure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knowledge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/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competences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better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international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in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knowledge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triangle''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under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Program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implementation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cohesion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policy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2014-2020.</w:t>
      </w:r>
    </w:p>
  </w:footnote>
  <w:footnote w:id="2">
    <w:p w14:paraId="62702BC2" w14:textId="75CC25AE" w:rsidR="00C46F55" w:rsidRPr="00CC4C34" w:rsidRDefault="00C46F55">
      <w:pPr>
        <w:pStyle w:val="Sprotnaopomba-besedilo"/>
        <w:rPr>
          <w:rFonts w:asciiTheme="minorHAnsi" w:hAnsiTheme="minorHAnsi" w:cstheme="minorHAnsi"/>
          <w:i w:val="0"/>
          <w:sz w:val="16"/>
          <w:szCs w:val="16"/>
        </w:rPr>
      </w:pPr>
      <w:r w:rsidRPr="00CC4C34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CC4C34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actual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offered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accordance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all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requirements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.</w:t>
      </w:r>
    </w:p>
  </w:footnote>
  <w:footnote w:id="3">
    <w:p w14:paraId="044B9865" w14:textId="6A0739E4" w:rsidR="00C46F55" w:rsidRPr="00CC4C34" w:rsidRDefault="00C46F55">
      <w:pPr>
        <w:pStyle w:val="Sprotnaopomba-besedilo"/>
        <w:rPr>
          <w:sz w:val="16"/>
          <w:szCs w:val="16"/>
        </w:rPr>
      </w:pPr>
      <w:r w:rsidRPr="00CC4C34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CC4C34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give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name of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attached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catalogue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brochure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manufacturer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page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number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(s)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together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.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Exceptionally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,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also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provide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link to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manufacturer’s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website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.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Where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link to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online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document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provided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,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page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number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indicating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C75ED" w14:textId="77777777" w:rsidR="00C876C0" w:rsidRPr="004B5655" w:rsidRDefault="00C876C0" w:rsidP="00C876C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D94BE7">
      <w:rPr>
        <w:rFonts w:cstheme="minorHAnsi"/>
        <w:sz w:val="18"/>
        <w:szCs w:val="18"/>
      </w:rPr>
      <w:t>Annex</w:t>
    </w:r>
    <w:proofErr w:type="spellEnd"/>
    <w:r w:rsidRPr="00D94BE7">
      <w:rPr>
        <w:rFonts w:cstheme="minorHAnsi"/>
        <w:sz w:val="18"/>
        <w:szCs w:val="18"/>
      </w:rPr>
      <w:t xml:space="preserve"> 2: </w:t>
    </w:r>
    <w:proofErr w:type="spellStart"/>
    <w:r w:rsidRPr="00D94BE7">
      <w:rPr>
        <w:rFonts w:cstheme="minorHAnsi"/>
        <w:sz w:val="18"/>
        <w:szCs w:val="18"/>
      </w:rPr>
      <w:t>Compliance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declaration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with</w:t>
    </w:r>
    <w:proofErr w:type="spellEnd"/>
    <w:r w:rsidRPr="00D94BE7">
      <w:rPr>
        <w:rFonts w:cstheme="minorHAnsi"/>
        <w:sz w:val="18"/>
        <w:szCs w:val="18"/>
      </w:rPr>
      <w:t xml:space="preserve"> minimum </w:t>
    </w:r>
    <w:proofErr w:type="spellStart"/>
    <w:r w:rsidRPr="00D94BE7">
      <w:rPr>
        <w:rFonts w:cstheme="minorHAnsi"/>
        <w:sz w:val="18"/>
        <w:szCs w:val="18"/>
      </w:rPr>
      <w:t>technical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requirements</w:t>
    </w:r>
    <w:proofErr w:type="spellEnd"/>
    <w:r w:rsidRPr="00D94BE7">
      <w:rPr>
        <w:rFonts w:cstheme="minorHAnsi"/>
        <w:sz w:val="18"/>
        <w:szCs w:val="18"/>
      </w:rPr>
      <w:t xml:space="preserve"> of the </w:t>
    </w:r>
    <w:proofErr w:type="spellStart"/>
    <w:r w:rsidRPr="00D94BE7">
      <w:rPr>
        <w:rFonts w:cstheme="minorHAnsi"/>
        <w:sz w:val="18"/>
        <w:szCs w:val="18"/>
      </w:rPr>
      <w:t>offered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equipment</w:t>
    </w:r>
    <w:proofErr w:type="spellEnd"/>
    <w:r>
      <w:rPr>
        <w:rFonts w:cstheme="minorHAnsi"/>
        <w:sz w:val="18"/>
        <w:szCs w:val="18"/>
      </w:rPr>
      <w:t xml:space="preserve"> (form 14)</w:t>
    </w:r>
  </w:p>
  <w:p w14:paraId="7B13DCD9" w14:textId="6E1A639D" w:rsidR="00707200" w:rsidRPr="007C3E98" w:rsidRDefault="00707200" w:rsidP="00583457">
    <w:pPr>
      <w:pStyle w:val="Naslov4"/>
      <w:pBdr>
        <w:bottom w:val="single" w:sz="4" w:space="1" w:color="BFBFBF" w:themeColor="background1" w:themeShade="BF"/>
      </w:pBdr>
    </w:pPr>
    <w:r w:rsidRPr="007C3E98">
      <w:tab/>
    </w:r>
    <w:r w:rsidRPr="007C3E9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51D21" w14:textId="125D17B7" w:rsidR="00707200" w:rsidRPr="004B5655" w:rsidRDefault="00D94BE7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D94BE7">
      <w:rPr>
        <w:rFonts w:cstheme="minorHAnsi"/>
        <w:sz w:val="18"/>
        <w:szCs w:val="18"/>
      </w:rPr>
      <w:t>Annex</w:t>
    </w:r>
    <w:proofErr w:type="spellEnd"/>
    <w:r w:rsidRPr="00D94BE7">
      <w:rPr>
        <w:rFonts w:cstheme="minorHAnsi"/>
        <w:sz w:val="18"/>
        <w:szCs w:val="18"/>
      </w:rPr>
      <w:t xml:space="preserve"> 2: </w:t>
    </w:r>
    <w:proofErr w:type="spellStart"/>
    <w:r w:rsidRPr="00D94BE7">
      <w:rPr>
        <w:rFonts w:cstheme="minorHAnsi"/>
        <w:sz w:val="18"/>
        <w:szCs w:val="18"/>
      </w:rPr>
      <w:t>Compliance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declaration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with</w:t>
    </w:r>
    <w:proofErr w:type="spellEnd"/>
    <w:r w:rsidRPr="00D94BE7">
      <w:rPr>
        <w:rFonts w:cstheme="minorHAnsi"/>
        <w:sz w:val="18"/>
        <w:szCs w:val="18"/>
      </w:rPr>
      <w:t xml:space="preserve"> minimum </w:t>
    </w:r>
    <w:proofErr w:type="spellStart"/>
    <w:r w:rsidRPr="00D94BE7">
      <w:rPr>
        <w:rFonts w:cstheme="minorHAnsi"/>
        <w:sz w:val="18"/>
        <w:szCs w:val="18"/>
      </w:rPr>
      <w:t>technical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requirements</w:t>
    </w:r>
    <w:proofErr w:type="spellEnd"/>
    <w:r w:rsidRPr="00D94BE7">
      <w:rPr>
        <w:rFonts w:cstheme="minorHAnsi"/>
        <w:sz w:val="18"/>
        <w:szCs w:val="18"/>
      </w:rPr>
      <w:t xml:space="preserve"> of the </w:t>
    </w:r>
    <w:proofErr w:type="spellStart"/>
    <w:r w:rsidRPr="00D94BE7">
      <w:rPr>
        <w:rFonts w:cstheme="minorHAnsi"/>
        <w:sz w:val="18"/>
        <w:szCs w:val="18"/>
      </w:rPr>
      <w:t>offered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equipment</w:t>
    </w:r>
    <w:proofErr w:type="spellEnd"/>
    <w:r>
      <w:rPr>
        <w:rFonts w:cstheme="minorHAnsi"/>
        <w:sz w:val="18"/>
        <w:szCs w:val="18"/>
      </w:rPr>
      <w:t xml:space="preserve"> (form 14)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707200" w14:paraId="7829F7CB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1FB3EB9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238ECEF" wp14:editId="1CE6652B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EA220D7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DC3DC04" wp14:editId="6DDC6489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D2A5A8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B09C8DE" wp14:editId="016BB21C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1417CF" w14:textId="77777777" w:rsidR="00707200" w:rsidRPr="007C3E98" w:rsidRDefault="00707200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74E5"/>
    <w:multiLevelType w:val="hybridMultilevel"/>
    <w:tmpl w:val="9DF8C6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013C"/>
    <w:multiLevelType w:val="hybridMultilevel"/>
    <w:tmpl w:val="1EDE7266"/>
    <w:lvl w:ilvl="0" w:tplc="57DAB3D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1676"/>
    <w:multiLevelType w:val="hybridMultilevel"/>
    <w:tmpl w:val="B908E6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9155B"/>
    <w:multiLevelType w:val="hybridMultilevel"/>
    <w:tmpl w:val="98A8D2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524A5"/>
    <w:multiLevelType w:val="hybridMultilevel"/>
    <w:tmpl w:val="A4CE1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77271D"/>
    <w:multiLevelType w:val="hybridMultilevel"/>
    <w:tmpl w:val="686ED952"/>
    <w:lvl w:ilvl="0" w:tplc="20F810A8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F363B"/>
    <w:multiLevelType w:val="hybridMultilevel"/>
    <w:tmpl w:val="8774EF36"/>
    <w:lvl w:ilvl="0" w:tplc="BED805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A46E2"/>
    <w:multiLevelType w:val="hybridMultilevel"/>
    <w:tmpl w:val="C5643C0E"/>
    <w:lvl w:ilvl="0" w:tplc="E286CE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852D8"/>
    <w:multiLevelType w:val="hybridMultilevel"/>
    <w:tmpl w:val="D55E0F20"/>
    <w:lvl w:ilvl="0" w:tplc="2E6A0D4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013F5"/>
    <w:multiLevelType w:val="hybridMultilevel"/>
    <w:tmpl w:val="A4BE98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A461B"/>
    <w:multiLevelType w:val="hybridMultilevel"/>
    <w:tmpl w:val="9C783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52639B"/>
    <w:multiLevelType w:val="hybridMultilevel"/>
    <w:tmpl w:val="6B0A0178"/>
    <w:lvl w:ilvl="0" w:tplc="115433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F7B1B"/>
    <w:multiLevelType w:val="hybridMultilevel"/>
    <w:tmpl w:val="17D009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E793C"/>
    <w:multiLevelType w:val="hybridMultilevel"/>
    <w:tmpl w:val="A8AEB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D4677"/>
    <w:multiLevelType w:val="hybridMultilevel"/>
    <w:tmpl w:val="324E57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B2996"/>
    <w:multiLevelType w:val="hybridMultilevel"/>
    <w:tmpl w:val="26585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9B47CC"/>
    <w:multiLevelType w:val="multilevel"/>
    <w:tmpl w:val="1E76D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82D4D76"/>
    <w:multiLevelType w:val="hybridMultilevel"/>
    <w:tmpl w:val="E02470A0"/>
    <w:lvl w:ilvl="0" w:tplc="7CD0C336">
      <w:start w:val="1"/>
      <w:numFmt w:val="bullet"/>
      <w:lvlText w:val="­"/>
      <w:lvlJc w:val="left"/>
      <w:pPr>
        <w:ind w:left="720" w:hanging="360"/>
      </w:pPr>
      <w:rPr>
        <w:rFonts w:ascii="Daytona" w:hAnsi="Dayto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20349"/>
    <w:multiLevelType w:val="hybridMultilevel"/>
    <w:tmpl w:val="67D83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B2E42"/>
    <w:multiLevelType w:val="hybridMultilevel"/>
    <w:tmpl w:val="C5980E4E"/>
    <w:lvl w:ilvl="0" w:tplc="3814C8E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17535"/>
    <w:multiLevelType w:val="hybridMultilevel"/>
    <w:tmpl w:val="94922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B465E7C">
      <w:start w:val="1"/>
      <w:numFmt w:val="lowerLetter"/>
      <w:lvlText w:val="%2)"/>
      <w:lvlJc w:val="left"/>
      <w:pPr>
        <w:ind w:left="1780" w:hanging="7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A4E1B"/>
    <w:multiLevelType w:val="hybridMultilevel"/>
    <w:tmpl w:val="506CB2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45D1C"/>
    <w:multiLevelType w:val="hybridMultilevel"/>
    <w:tmpl w:val="9634D262"/>
    <w:lvl w:ilvl="0" w:tplc="75C440A0">
      <w:start w:val="200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138DC"/>
    <w:multiLevelType w:val="hybridMultilevel"/>
    <w:tmpl w:val="1B780F8A"/>
    <w:lvl w:ilvl="0" w:tplc="BAA4C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B6EA7"/>
    <w:multiLevelType w:val="hybridMultilevel"/>
    <w:tmpl w:val="C248C9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0E4C56"/>
    <w:multiLevelType w:val="hybridMultilevel"/>
    <w:tmpl w:val="91AC0034"/>
    <w:lvl w:ilvl="0" w:tplc="6A76A160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2B23"/>
    <w:multiLevelType w:val="hybridMultilevel"/>
    <w:tmpl w:val="34783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5534D"/>
    <w:multiLevelType w:val="hybridMultilevel"/>
    <w:tmpl w:val="0DDC21B0"/>
    <w:lvl w:ilvl="0" w:tplc="04185DB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726CE"/>
    <w:multiLevelType w:val="hybridMultilevel"/>
    <w:tmpl w:val="A0580008"/>
    <w:lvl w:ilvl="0" w:tplc="D310942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2"/>
  </w:num>
  <w:num w:numId="4">
    <w:abstractNumId w:val="26"/>
  </w:num>
  <w:num w:numId="5">
    <w:abstractNumId w:val="9"/>
  </w:num>
  <w:num w:numId="6">
    <w:abstractNumId w:val="4"/>
  </w:num>
  <w:num w:numId="7">
    <w:abstractNumId w:val="21"/>
  </w:num>
  <w:num w:numId="8">
    <w:abstractNumId w:val="5"/>
  </w:num>
  <w:num w:numId="9">
    <w:abstractNumId w:val="13"/>
  </w:num>
  <w:num w:numId="10">
    <w:abstractNumId w:val="24"/>
  </w:num>
  <w:num w:numId="11">
    <w:abstractNumId w:val="19"/>
  </w:num>
  <w:num w:numId="12">
    <w:abstractNumId w:val="10"/>
  </w:num>
  <w:num w:numId="13">
    <w:abstractNumId w:val="3"/>
  </w:num>
  <w:num w:numId="14">
    <w:abstractNumId w:val="0"/>
  </w:num>
  <w:num w:numId="15">
    <w:abstractNumId w:val="27"/>
  </w:num>
  <w:num w:numId="16">
    <w:abstractNumId w:val="11"/>
  </w:num>
  <w:num w:numId="17">
    <w:abstractNumId w:val="23"/>
  </w:num>
  <w:num w:numId="18">
    <w:abstractNumId w:val="29"/>
  </w:num>
  <w:num w:numId="19">
    <w:abstractNumId w:val="2"/>
  </w:num>
  <w:num w:numId="20">
    <w:abstractNumId w:val="17"/>
  </w:num>
  <w:num w:numId="21">
    <w:abstractNumId w:val="31"/>
  </w:num>
  <w:num w:numId="22">
    <w:abstractNumId w:val="25"/>
  </w:num>
  <w:num w:numId="23">
    <w:abstractNumId w:val="30"/>
  </w:num>
  <w:num w:numId="24">
    <w:abstractNumId w:val="28"/>
  </w:num>
  <w:num w:numId="25">
    <w:abstractNumId w:val="8"/>
  </w:num>
  <w:num w:numId="26">
    <w:abstractNumId w:val="7"/>
  </w:num>
  <w:num w:numId="27">
    <w:abstractNumId w:val="12"/>
  </w:num>
  <w:num w:numId="28">
    <w:abstractNumId w:val="31"/>
  </w:num>
  <w:num w:numId="29">
    <w:abstractNumId w:val="6"/>
  </w:num>
  <w:num w:numId="30">
    <w:abstractNumId w:val="7"/>
  </w:num>
  <w:num w:numId="31">
    <w:abstractNumId w:val="25"/>
  </w:num>
  <w:num w:numId="32">
    <w:abstractNumId w:val="16"/>
  </w:num>
  <w:num w:numId="33">
    <w:abstractNumId w:val="14"/>
  </w:num>
  <w:num w:numId="34">
    <w:abstractNumId w:val="7"/>
  </w:num>
  <w:num w:numId="35">
    <w:abstractNumId w:val="8"/>
  </w:num>
  <w:num w:numId="36">
    <w:abstractNumId w:val="25"/>
  </w:num>
  <w:num w:numId="37">
    <w:abstractNumId w:val="15"/>
  </w:num>
  <w:num w:numId="3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DWgBpaj3BLQAAAA=="/>
  </w:docVars>
  <w:rsids>
    <w:rsidRoot w:val="008768FA"/>
    <w:rsid w:val="000101A4"/>
    <w:rsid w:val="00022E32"/>
    <w:rsid w:val="00030FB7"/>
    <w:rsid w:val="00035E3D"/>
    <w:rsid w:val="00044153"/>
    <w:rsid w:val="000527D1"/>
    <w:rsid w:val="00053188"/>
    <w:rsid w:val="00053A07"/>
    <w:rsid w:val="00060D59"/>
    <w:rsid w:val="00065392"/>
    <w:rsid w:val="00066E77"/>
    <w:rsid w:val="00070990"/>
    <w:rsid w:val="00073F66"/>
    <w:rsid w:val="00077B6A"/>
    <w:rsid w:val="00080B7E"/>
    <w:rsid w:val="000909A2"/>
    <w:rsid w:val="000912B8"/>
    <w:rsid w:val="00095136"/>
    <w:rsid w:val="000A4293"/>
    <w:rsid w:val="000A763B"/>
    <w:rsid w:val="000B304D"/>
    <w:rsid w:val="000B3DB0"/>
    <w:rsid w:val="000C03CF"/>
    <w:rsid w:val="000C6C08"/>
    <w:rsid w:val="000D227D"/>
    <w:rsid w:val="000E0403"/>
    <w:rsid w:val="000F023A"/>
    <w:rsid w:val="0010633D"/>
    <w:rsid w:val="0011423D"/>
    <w:rsid w:val="00115AB4"/>
    <w:rsid w:val="001221F2"/>
    <w:rsid w:val="00122DAE"/>
    <w:rsid w:val="00133D3A"/>
    <w:rsid w:val="00136561"/>
    <w:rsid w:val="00144E95"/>
    <w:rsid w:val="00145B34"/>
    <w:rsid w:val="00154723"/>
    <w:rsid w:val="001662C0"/>
    <w:rsid w:val="0017596B"/>
    <w:rsid w:val="001979E6"/>
    <w:rsid w:val="001A2353"/>
    <w:rsid w:val="001A5863"/>
    <w:rsid w:val="001B0B71"/>
    <w:rsid w:val="001C254F"/>
    <w:rsid w:val="001D6374"/>
    <w:rsid w:val="001F4477"/>
    <w:rsid w:val="002020CD"/>
    <w:rsid w:val="00202B80"/>
    <w:rsid w:val="002048FB"/>
    <w:rsid w:val="00210E90"/>
    <w:rsid w:val="0022596F"/>
    <w:rsid w:val="00233848"/>
    <w:rsid w:val="00233ABE"/>
    <w:rsid w:val="00256840"/>
    <w:rsid w:val="00261480"/>
    <w:rsid w:val="00267BF4"/>
    <w:rsid w:val="00270F53"/>
    <w:rsid w:val="002734B8"/>
    <w:rsid w:val="00285AB4"/>
    <w:rsid w:val="002862FC"/>
    <w:rsid w:val="00297C25"/>
    <w:rsid w:val="002B1803"/>
    <w:rsid w:val="002C44AD"/>
    <w:rsid w:val="002D4338"/>
    <w:rsid w:val="002D4B0F"/>
    <w:rsid w:val="002F1927"/>
    <w:rsid w:val="002F5F1E"/>
    <w:rsid w:val="003033E4"/>
    <w:rsid w:val="00303B4D"/>
    <w:rsid w:val="0031014D"/>
    <w:rsid w:val="003113D1"/>
    <w:rsid w:val="00314680"/>
    <w:rsid w:val="00314F63"/>
    <w:rsid w:val="00315DB8"/>
    <w:rsid w:val="00324042"/>
    <w:rsid w:val="003349F5"/>
    <w:rsid w:val="00340A16"/>
    <w:rsid w:val="00356790"/>
    <w:rsid w:val="00366983"/>
    <w:rsid w:val="00370B66"/>
    <w:rsid w:val="003737B0"/>
    <w:rsid w:val="00373908"/>
    <w:rsid w:val="00394387"/>
    <w:rsid w:val="0039640B"/>
    <w:rsid w:val="003978D5"/>
    <w:rsid w:val="003A3333"/>
    <w:rsid w:val="003A4484"/>
    <w:rsid w:val="003D06DA"/>
    <w:rsid w:val="003D0872"/>
    <w:rsid w:val="003D666D"/>
    <w:rsid w:val="003E48D7"/>
    <w:rsid w:val="003F2803"/>
    <w:rsid w:val="00400A7E"/>
    <w:rsid w:val="00406923"/>
    <w:rsid w:val="00406F12"/>
    <w:rsid w:val="00407A3F"/>
    <w:rsid w:val="00407D83"/>
    <w:rsid w:val="00416317"/>
    <w:rsid w:val="00420FFF"/>
    <w:rsid w:val="00424044"/>
    <w:rsid w:val="00430FDA"/>
    <w:rsid w:val="0043336F"/>
    <w:rsid w:val="00434DF8"/>
    <w:rsid w:val="004357AE"/>
    <w:rsid w:val="00435B12"/>
    <w:rsid w:val="00443A26"/>
    <w:rsid w:val="00462744"/>
    <w:rsid w:val="00485358"/>
    <w:rsid w:val="00490140"/>
    <w:rsid w:val="004A47CE"/>
    <w:rsid w:val="004B3DD5"/>
    <w:rsid w:val="004B7A83"/>
    <w:rsid w:val="004E305E"/>
    <w:rsid w:val="004E5989"/>
    <w:rsid w:val="004F0B35"/>
    <w:rsid w:val="004F1A25"/>
    <w:rsid w:val="00500236"/>
    <w:rsid w:val="00503776"/>
    <w:rsid w:val="0051265A"/>
    <w:rsid w:val="0051499C"/>
    <w:rsid w:val="00515371"/>
    <w:rsid w:val="00523EE2"/>
    <w:rsid w:val="00535065"/>
    <w:rsid w:val="00546333"/>
    <w:rsid w:val="00571355"/>
    <w:rsid w:val="00571E7B"/>
    <w:rsid w:val="00573D3E"/>
    <w:rsid w:val="0057701E"/>
    <w:rsid w:val="00577C74"/>
    <w:rsid w:val="00581F76"/>
    <w:rsid w:val="00583457"/>
    <w:rsid w:val="005904B4"/>
    <w:rsid w:val="005A2478"/>
    <w:rsid w:val="005A3352"/>
    <w:rsid w:val="005B2733"/>
    <w:rsid w:val="005B469E"/>
    <w:rsid w:val="005B6A28"/>
    <w:rsid w:val="005B6CFA"/>
    <w:rsid w:val="005C5CF7"/>
    <w:rsid w:val="005C668B"/>
    <w:rsid w:val="005E5BAE"/>
    <w:rsid w:val="005F0AA7"/>
    <w:rsid w:val="005F5C7D"/>
    <w:rsid w:val="005F7DEA"/>
    <w:rsid w:val="0060060D"/>
    <w:rsid w:val="006033CC"/>
    <w:rsid w:val="00605F33"/>
    <w:rsid w:val="00626D21"/>
    <w:rsid w:val="006351A4"/>
    <w:rsid w:val="00637502"/>
    <w:rsid w:val="0064107B"/>
    <w:rsid w:val="00641161"/>
    <w:rsid w:val="00644E8B"/>
    <w:rsid w:val="00651849"/>
    <w:rsid w:val="006771DE"/>
    <w:rsid w:val="00681CA1"/>
    <w:rsid w:val="0068234E"/>
    <w:rsid w:val="006847B1"/>
    <w:rsid w:val="00697FBB"/>
    <w:rsid w:val="006A2143"/>
    <w:rsid w:val="006E43F8"/>
    <w:rsid w:val="00704D16"/>
    <w:rsid w:val="00705756"/>
    <w:rsid w:val="00707200"/>
    <w:rsid w:val="00717267"/>
    <w:rsid w:val="00722758"/>
    <w:rsid w:val="00723E22"/>
    <w:rsid w:val="0076160C"/>
    <w:rsid w:val="007646D3"/>
    <w:rsid w:val="00766101"/>
    <w:rsid w:val="00766420"/>
    <w:rsid w:val="007903EA"/>
    <w:rsid w:val="007A2B8C"/>
    <w:rsid w:val="007A4587"/>
    <w:rsid w:val="007A6DDA"/>
    <w:rsid w:val="007C3E98"/>
    <w:rsid w:val="007E4E9B"/>
    <w:rsid w:val="007F350D"/>
    <w:rsid w:val="00805DC3"/>
    <w:rsid w:val="00816D89"/>
    <w:rsid w:val="0081753C"/>
    <w:rsid w:val="0082759B"/>
    <w:rsid w:val="008276BC"/>
    <w:rsid w:val="00832280"/>
    <w:rsid w:val="0083488B"/>
    <w:rsid w:val="00847568"/>
    <w:rsid w:val="00856D7A"/>
    <w:rsid w:val="008641A2"/>
    <w:rsid w:val="008768FA"/>
    <w:rsid w:val="008902E3"/>
    <w:rsid w:val="008962E4"/>
    <w:rsid w:val="008A3516"/>
    <w:rsid w:val="008B1FDF"/>
    <w:rsid w:val="008B6510"/>
    <w:rsid w:val="008C2443"/>
    <w:rsid w:val="008C6939"/>
    <w:rsid w:val="008D30BE"/>
    <w:rsid w:val="008D351F"/>
    <w:rsid w:val="009308DD"/>
    <w:rsid w:val="009373C0"/>
    <w:rsid w:val="00947252"/>
    <w:rsid w:val="00952498"/>
    <w:rsid w:val="00957BB7"/>
    <w:rsid w:val="0096523F"/>
    <w:rsid w:val="00965B6C"/>
    <w:rsid w:val="00965E9E"/>
    <w:rsid w:val="00965F25"/>
    <w:rsid w:val="009831EE"/>
    <w:rsid w:val="009915A0"/>
    <w:rsid w:val="009A312D"/>
    <w:rsid w:val="009E4695"/>
    <w:rsid w:val="009E7B5D"/>
    <w:rsid w:val="009F60D4"/>
    <w:rsid w:val="009F6777"/>
    <w:rsid w:val="00A008EC"/>
    <w:rsid w:val="00A00EB7"/>
    <w:rsid w:val="00A01FE0"/>
    <w:rsid w:val="00A031F3"/>
    <w:rsid w:val="00A05A63"/>
    <w:rsid w:val="00A17E54"/>
    <w:rsid w:val="00A2375B"/>
    <w:rsid w:val="00A3250F"/>
    <w:rsid w:val="00A47037"/>
    <w:rsid w:val="00A47DF5"/>
    <w:rsid w:val="00A5125A"/>
    <w:rsid w:val="00A554CC"/>
    <w:rsid w:val="00A6363A"/>
    <w:rsid w:val="00A64BA9"/>
    <w:rsid w:val="00A667FC"/>
    <w:rsid w:val="00A80B38"/>
    <w:rsid w:val="00A83762"/>
    <w:rsid w:val="00A84500"/>
    <w:rsid w:val="00A8613D"/>
    <w:rsid w:val="00A90493"/>
    <w:rsid w:val="00A9198D"/>
    <w:rsid w:val="00A950D7"/>
    <w:rsid w:val="00A964AC"/>
    <w:rsid w:val="00AA10AB"/>
    <w:rsid w:val="00AA1FCF"/>
    <w:rsid w:val="00AC0B71"/>
    <w:rsid w:val="00AC5652"/>
    <w:rsid w:val="00AD2B46"/>
    <w:rsid w:val="00AE00A2"/>
    <w:rsid w:val="00AE020A"/>
    <w:rsid w:val="00AE5F18"/>
    <w:rsid w:val="00AE6DB7"/>
    <w:rsid w:val="00AE7295"/>
    <w:rsid w:val="00AF39A7"/>
    <w:rsid w:val="00B033F7"/>
    <w:rsid w:val="00B066C3"/>
    <w:rsid w:val="00B11AE3"/>
    <w:rsid w:val="00B15656"/>
    <w:rsid w:val="00B52FE5"/>
    <w:rsid w:val="00B55F78"/>
    <w:rsid w:val="00B74ED9"/>
    <w:rsid w:val="00B87089"/>
    <w:rsid w:val="00B92048"/>
    <w:rsid w:val="00BA320F"/>
    <w:rsid w:val="00BC1026"/>
    <w:rsid w:val="00BC5AD4"/>
    <w:rsid w:val="00BC6931"/>
    <w:rsid w:val="00BD0F00"/>
    <w:rsid w:val="00BD5C6E"/>
    <w:rsid w:val="00BF0822"/>
    <w:rsid w:val="00BF2F50"/>
    <w:rsid w:val="00C0172E"/>
    <w:rsid w:val="00C020E2"/>
    <w:rsid w:val="00C074B2"/>
    <w:rsid w:val="00C16290"/>
    <w:rsid w:val="00C2299F"/>
    <w:rsid w:val="00C25616"/>
    <w:rsid w:val="00C30F97"/>
    <w:rsid w:val="00C36962"/>
    <w:rsid w:val="00C373D1"/>
    <w:rsid w:val="00C43797"/>
    <w:rsid w:val="00C46F55"/>
    <w:rsid w:val="00C5122D"/>
    <w:rsid w:val="00C53AA5"/>
    <w:rsid w:val="00C57FD9"/>
    <w:rsid w:val="00C67066"/>
    <w:rsid w:val="00C81220"/>
    <w:rsid w:val="00C818B3"/>
    <w:rsid w:val="00C83841"/>
    <w:rsid w:val="00C876C0"/>
    <w:rsid w:val="00C96080"/>
    <w:rsid w:val="00CA14D2"/>
    <w:rsid w:val="00CA39BF"/>
    <w:rsid w:val="00CA4BD4"/>
    <w:rsid w:val="00CA6D64"/>
    <w:rsid w:val="00CC24AB"/>
    <w:rsid w:val="00CC4C34"/>
    <w:rsid w:val="00CD4124"/>
    <w:rsid w:val="00CD44D3"/>
    <w:rsid w:val="00CD4641"/>
    <w:rsid w:val="00CD4D2A"/>
    <w:rsid w:val="00CE525B"/>
    <w:rsid w:val="00D14593"/>
    <w:rsid w:val="00D16D8D"/>
    <w:rsid w:val="00D20E12"/>
    <w:rsid w:val="00D321BB"/>
    <w:rsid w:val="00D37485"/>
    <w:rsid w:val="00D44F98"/>
    <w:rsid w:val="00D56874"/>
    <w:rsid w:val="00D65388"/>
    <w:rsid w:val="00D709D0"/>
    <w:rsid w:val="00D77B6F"/>
    <w:rsid w:val="00D94BE7"/>
    <w:rsid w:val="00DB0CD1"/>
    <w:rsid w:val="00DB2BE8"/>
    <w:rsid w:val="00DB3112"/>
    <w:rsid w:val="00DB5803"/>
    <w:rsid w:val="00DC3C06"/>
    <w:rsid w:val="00DD39B7"/>
    <w:rsid w:val="00DD5852"/>
    <w:rsid w:val="00E17780"/>
    <w:rsid w:val="00E240AC"/>
    <w:rsid w:val="00E3229B"/>
    <w:rsid w:val="00E40B85"/>
    <w:rsid w:val="00E4335F"/>
    <w:rsid w:val="00E52927"/>
    <w:rsid w:val="00E618F7"/>
    <w:rsid w:val="00E74207"/>
    <w:rsid w:val="00E75197"/>
    <w:rsid w:val="00E87A1D"/>
    <w:rsid w:val="00E9124A"/>
    <w:rsid w:val="00E97EC8"/>
    <w:rsid w:val="00EA1924"/>
    <w:rsid w:val="00EA1B19"/>
    <w:rsid w:val="00EA545F"/>
    <w:rsid w:val="00EB260A"/>
    <w:rsid w:val="00EC1584"/>
    <w:rsid w:val="00EE7A67"/>
    <w:rsid w:val="00F0444F"/>
    <w:rsid w:val="00F13656"/>
    <w:rsid w:val="00F3634E"/>
    <w:rsid w:val="00F80501"/>
    <w:rsid w:val="00F8250A"/>
    <w:rsid w:val="00F847D0"/>
    <w:rsid w:val="00F85E08"/>
    <w:rsid w:val="00F940D8"/>
    <w:rsid w:val="00FA6BE1"/>
    <w:rsid w:val="00FB6038"/>
    <w:rsid w:val="00FC45B1"/>
    <w:rsid w:val="00FC647C"/>
    <w:rsid w:val="00FD0FB5"/>
    <w:rsid w:val="00FD1F81"/>
    <w:rsid w:val="00FF03B2"/>
    <w:rsid w:val="00FF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1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red">
    <w:name w:val="red"/>
    <w:basedOn w:val="Privzetapisavaodstavka"/>
    <w:rsid w:val="00C46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10D39F-422B-0142-94E8-3B6B166D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Ren</dc:creator>
  <cp:lastModifiedBy>Danica Svetec</cp:lastModifiedBy>
  <cp:revision>4</cp:revision>
  <cp:lastPrinted>2020-04-21T13:57:00Z</cp:lastPrinted>
  <dcterms:created xsi:type="dcterms:W3CDTF">2020-12-09T20:47:00Z</dcterms:created>
  <dcterms:modified xsi:type="dcterms:W3CDTF">2020-12-09T20:53:00Z</dcterms:modified>
</cp:coreProperties>
</file>